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C6" w:rsidRPr="003A47D7" w:rsidRDefault="007751F6" w:rsidP="00E85DC6">
      <w:pPr>
        <w:rPr>
          <w:rFonts w:asciiTheme="minorHAnsi" w:eastAsia="Times New Roman" w:hAnsiTheme="minorHAnsi"/>
          <w:color w:val="000000"/>
          <w:sz w:val="28"/>
          <w:szCs w:val="28"/>
          <w:lang w:val="nl-NL" w:eastAsia="nl-NL"/>
        </w:rPr>
      </w:pPr>
      <w:r>
        <w:rPr>
          <w:rFonts w:asciiTheme="minorHAnsi" w:eastAsia="Times New Roman" w:hAnsiTheme="minorHAnsi"/>
          <w:b/>
          <w:noProof/>
          <w:color w:val="000000"/>
          <w:sz w:val="36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4766AE9" wp14:editId="6DF03998">
                <wp:simplePos x="0" y="0"/>
                <wp:positionH relativeFrom="column">
                  <wp:posOffset>-360045</wp:posOffset>
                </wp:positionH>
                <wp:positionV relativeFrom="paragraph">
                  <wp:posOffset>19050</wp:posOffset>
                </wp:positionV>
                <wp:extent cx="5334000" cy="723900"/>
                <wp:effectExtent l="0" t="0" r="19050" b="190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2390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solidFill>
                            <a:srgbClr val="33CC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E37" w:rsidRPr="00FD1790" w:rsidRDefault="00F02E37" w:rsidP="00F02E37">
                            <w:pPr>
                              <w:ind w:left="426"/>
                              <w:rPr>
                                <w:rFonts w:asciiTheme="minorHAnsi" w:eastAsia="Times New Roman" w:hAnsiTheme="minorHAnsi"/>
                                <w:b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</w:pPr>
                            <w:r w:rsidRPr="00FD1790">
                              <w:rPr>
                                <w:rFonts w:asciiTheme="minorHAnsi" w:eastAsia="Times New Roman" w:hAnsiTheme="minorHAnsi"/>
                                <w:b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Viering H.A., Dienst : 09.30</w:t>
                            </w:r>
                            <w:r>
                              <w:rPr>
                                <w:rFonts w:asciiTheme="minorHAnsi" w:eastAsia="Times New Roman" w:hAnsiTheme="minorHAnsi"/>
                                <w:b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uur</w:t>
                            </w:r>
                          </w:p>
                          <w:p w:rsidR="00F02E37" w:rsidRPr="00F02E37" w:rsidRDefault="00F02E37" w:rsidP="00F02E37">
                            <w:pPr>
                              <w:ind w:left="426"/>
                              <w:rPr>
                                <w:lang w:val="nl-NL"/>
                              </w:rPr>
                            </w:pPr>
                            <w:r w:rsidRPr="00FD1790">
                              <w:rPr>
                                <w:rFonts w:asciiTheme="minorHAnsi" w:eastAsia="Times New Roman" w:hAnsiTheme="minorHAnsi"/>
                                <w:b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Voorganger: Ds P. Niemeijer</w:t>
                            </w:r>
                          </w:p>
                          <w:p w:rsidR="007751F6" w:rsidRPr="00F02E37" w:rsidRDefault="007751F6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-28.35pt;margin-top:1.5pt;width:420pt;height:57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" fillcolor="#3c3" strokecolor="#3c3" strokeweight=".5pt">
                <v:textbox>
                  <w:txbxContent>
                    <w:p w:rsidR="00F02E37" w:rsidRPr="00FD1790" w:rsidRDefault="00F02E37" w:rsidP="00F02E37">
                      <w:pPr>
                        <w:ind w:left="426"/>
                        <w:rPr>
                          <w:rFonts w:asciiTheme="minorHAnsi" w:eastAsia="Times New Roman" w:hAnsiTheme="minorHAnsi"/>
                          <w:b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</w:pPr>
                      <w:r w:rsidRPr="00FD1790">
                        <w:rPr>
                          <w:rFonts w:asciiTheme="minorHAnsi" w:eastAsia="Times New Roman" w:hAnsiTheme="minorHAnsi"/>
                          <w:b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Viering H.A., Dienst : 09.30</w:t>
                      </w:r>
                      <w:r>
                        <w:rPr>
                          <w:rFonts w:asciiTheme="minorHAnsi" w:eastAsia="Times New Roman" w:hAnsiTheme="minorHAnsi"/>
                          <w:b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uur</w:t>
                      </w:r>
                    </w:p>
                    <w:p w:rsidR="00F02E37" w:rsidRPr="00F02E37" w:rsidRDefault="00F02E37" w:rsidP="00F02E37">
                      <w:pPr>
                        <w:ind w:left="426"/>
                        <w:rPr>
                          <w:lang w:val="nl-NL"/>
                        </w:rPr>
                      </w:pPr>
                      <w:r w:rsidRPr="00FD1790">
                        <w:rPr>
                          <w:rFonts w:asciiTheme="minorHAnsi" w:eastAsia="Times New Roman" w:hAnsiTheme="minorHAnsi"/>
                          <w:b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Voorganger: Ds P. Niemeijer</w:t>
                      </w:r>
                    </w:p>
                    <w:p w:rsidR="007751F6" w:rsidRPr="00F02E37" w:rsidRDefault="007751F6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5DC6" w:rsidRDefault="00E85DC6" w:rsidP="00E85DC6">
      <w:pPr>
        <w:ind w:left="142"/>
        <w:rPr>
          <w:rFonts w:ascii="Calibri" w:eastAsia="Calibri" w:hAnsi="Calibri"/>
          <w:szCs w:val="21"/>
          <w:lang w:val="nl-NL"/>
        </w:rPr>
      </w:pPr>
    </w:p>
    <w:p w:rsidR="00E85DC6" w:rsidRDefault="00E85DC6" w:rsidP="00E85DC6">
      <w:pPr>
        <w:ind w:left="142"/>
        <w:rPr>
          <w:rFonts w:ascii="Calibri" w:eastAsia="Calibri" w:hAnsi="Calibri"/>
          <w:szCs w:val="21"/>
          <w:lang w:val="nl-NL"/>
        </w:rPr>
      </w:pPr>
    </w:p>
    <w:p w:rsidR="00E85DC6" w:rsidRDefault="00E85DC6" w:rsidP="00E85DC6">
      <w:pPr>
        <w:ind w:left="142"/>
        <w:rPr>
          <w:rFonts w:ascii="Calibri" w:eastAsia="Calibri" w:hAnsi="Calibri"/>
          <w:szCs w:val="21"/>
          <w:lang w:val="nl-NL"/>
        </w:rPr>
      </w:pPr>
    </w:p>
    <w:p w:rsidR="00E85DC6" w:rsidRDefault="00E85DC6" w:rsidP="00E85DC6">
      <w:pPr>
        <w:spacing w:line="120" w:lineRule="auto"/>
        <w:rPr>
          <w:rFonts w:asciiTheme="minorHAnsi" w:eastAsia="Times New Roman" w:hAnsiTheme="minorHAnsi"/>
          <w:b/>
          <w:color w:val="000000"/>
          <w:sz w:val="28"/>
          <w:szCs w:val="28"/>
          <w:lang w:val="nl-NL" w:eastAsia="nl-NL"/>
        </w:rPr>
      </w:pP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>1.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 xml:space="preserve">Votum: gezongen belijdenis van onze afhankelijkheid van God 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>2.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 xml:space="preserve">Welkom en zegengroet van God, besloten met gezongen Amen 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>3.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>Antwoordlied (</w:t>
      </w:r>
      <w:r w:rsidRPr="009E52D0">
        <w:rPr>
          <w:rFonts w:asciiTheme="minorHAnsi" w:eastAsia="Times New Roman" w:hAnsiTheme="minorHAnsi"/>
          <w:i/>
          <w:iCs/>
          <w:sz w:val="22"/>
          <w:szCs w:val="22"/>
          <w:lang w:val="nl-NL" w:eastAsia="nl-NL"/>
        </w:rPr>
        <w:t>staande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 xml:space="preserve">): 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b/>
          <w:bCs/>
          <w:sz w:val="22"/>
          <w:szCs w:val="22"/>
          <w:lang w:val="nl-NL" w:eastAsia="nl-NL"/>
        </w:rPr>
        <w:t>Psalm 147:1,4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>4.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>Wet van God (Ex. 20)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>5.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 xml:space="preserve">Antwoordlied: 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b/>
          <w:bCs/>
          <w:sz w:val="22"/>
          <w:szCs w:val="22"/>
          <w:lang w:val="nl-NL" w:eastAsia="nl-NL"/>
        </w:rPr>
        <w:t>Psalm 147:7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>6.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>Dienst der gebeden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bCs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>7.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 xml:space="preserve">Schriftlezing: 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b/>
          <w:bCs/>
          <w:sz w:val="22"/>
          <w:szCs w:val="22"/>
          <w:lang w:val="nl-NL" w:eastAsia="nl-NL"/>
        </w:rPr>
        <w:t>Filippenzen 2:1-11</w:t>
      </w:r>
      <w:r w:rsidRPr="009E52D0">
        <w:rPr>
          <w:rFonts w:asciiTheme="minorHAnsi" w:eastAsia="Times New Roman" w:hAnsiTheme="minorHAnsi"/>
          <w:bCs/>
          <w:sz w:val="22"/>
          <w:szCs w:val="22"/>
          <w:lang w:val="nl-NL" w:eastAsia="nl-NL"/>
        </w:rPr>
        <w:t xml:space="preserve">; 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bCs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bCs/>
          <w:sz w:val="22"/>
          <w:szCs w:val="22"/>
          <w:lang w:val="nl-NL" w:eastAsia="nl-NL"/>
        </w:rPr>
        <w:tab/>
        <w:t>kort woord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bCs/>
          <w:sz w:val="22"/>
          <w:szCs w:val="22"/>
          <w:lang w:val="nl-NL" w:eastAsia="nl-NL"/>
        </w:rPr>
        <w:tab/>
        <w:t xml:space="preserve">zingen: </w:t>
      </w:r>
      <w:r w:rsidRPr="009E52D0">
        <w:rPr>
          <w:rFonts w:asciiTheme="minorHAnsi" w:eastAsia="Times New Roman" w:hAnsiTheme="minorHAnsi"/>
          <w:bCs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bCs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bCs/>
          <w:sz w:val="22"/>
          <w:szCs w:val="22"/>
          <w:lang w:val="nl-NL" w:eastAsia="nl-NL"/>
        </w:rPr>
        <w:tab/>
      </w:r>
      <w:r>
        <w:rPr>
          <w:rFonts w:asciiTheme="minorHAnsi" w:eastAsia="Times New Roman" w:hAnsiTheme="minorHAnsi"/>
          <w:bCs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b/>
          <w:bCs/>
          <w:sz w:val="22"/>
          <w:szCs w:val="22"/>
          <w:lang w:val="nl-NL" w:eastAsia="nl-NL"/>
        </w:rPr>
        <w:t>Gezang 125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>8.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>Viering van het avondmaal met formulier 1</w:t>
      </w:r>
    </w:p>
    <w:p w:rsidR="00E85DC6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>
        <w:rPr>
          <w:rFonts w:asciiTheme="minorHAnsi" w:eastAsia="Times New Roman" w:hAnsiTheme="minorHAnsi"/>
          <w:sz w:val="22"/>
          <w:szCs w:val="22"/>
          <w:lang w:val="nl-NL" w:eastAsia="nl-NL"/>
        </w:rPr>
        <w:t>-</w:t>
      </w:r>
      <w:r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proofErr w:type="spellStart"/>
      <w:r>
        <w:rPr>
          <w:rFonts w:asciiTheme="minorHAnsi" w:eastAsia="Times New Roman" w:hAnsiTheme="minorHAnsi"/>
          <w:sz w:val="22"/>
          <w:szCs w:val="22"/>
          <w:lang w:val="nl-NL" w:eastAsia="nl-NL"/>
        </w:rPr>
        <w:t>Onderw</w:t>
      </w:r>
      <w:proofErr w:type="spellEnd"/>
      <w:r>
        <w:rPr>
          <w:rFonts w:asciiTheme="minorHAnsi" w:eastAsia="Times New Roman" w:hAnsiTheme="minorHAnsi"/>
          <w:sz w:val="22"/>
          <w:szCs w:val="22"/>
          <w:lang w:val="nl-NL" w:eastAsia="nl-NL"/>
        </w:rPr>
        <w:t>.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 xml:space="preserve"> deel van het formulier tot </w:t>
      </w:r>
      <w:r>
        <w:rPr>
          <w:rFonts w:asciiTheme="minorHAnsi" w:eastAsia="Times New Roman" w:hAnsiTheme="minorHAnsi"/>
          <w:sz w:val="22"/>
          <w:szCs w:val="22"/>
          <w:lang w:val="nl-NL" w:eastAsia="nl-NL"/>
        </w:rPr>
        <w:t>aan ‘Christus gedenken’;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>
        <w:rPr>
          <w:rFonts w:asciiTheme="minorHAnsi" w:eastAsia="Times New Roman" w:hAnsiTheme="minorHAnsi"/>
          <w:sz w:val="22"/>
          <w:szCs w:val="22"/>
          <w:lang w:val="nl-NL" w:eastAsia="nl-NL"/>
        </w:rPr>
        <w:t>-</w:t>
      </w:r>
      <w:r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 xml:space="preserve">zingen 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b/>
          <w:sz w:val="22"/>
          <w:szCs w:val="22"/>
          <w:lang w:val="nl-NL" w:eastAsia="nl-NL"/>
        </w:rPr>
        <w:t>Psalm 65:2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>
        <w:rPr>
          <w:rFonts w:asciiTheme="minorHAnsi" w:eastAsia="Times New Roman" w:hAnsiTheme="minorHAnsi"/>
          <w:sz w:val="22"/>
          <w:szCs w:val="22"/>
          <w:lang w:val="nl-NL" w:eastAsia="nl-NL"/>
        </w:rPr>
        <w:t>-</w:t>
      </w:r>
      <w:r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 xml:space="preserve">Vervolg </w:t>
      </w:r>
      <w:proofErr w:type="spellStart"/>
      <w:r>
        <w:rPr>
          <w:rFonts w:asciiTheme="minorHAnsi" w:eastAsia="Times New Roman" w:hAnsiTheme="minorHAnsi"/>
          <w:sz w:val="22"/>
          <w:szCs w:val="22"/>
          <w:lang w:val="nl-NL" w:eastAsia="nl-NL"/>
        </w:rPr>
        <w:t>onderw</w:t>
      </w:r>
      <w:proofErr w:type="spellEnd"/>
      <w:r>
        <w:rPr>
          <w:rFonts w:asciiTheme="minorHAnsi" w:eastAsia="Times New Roman" w:hAnsiTheme="minorHAnsi"/>
          <w:sz w:val="22"/>
          <w:szCs w:val="22"/>
          <w:lang w:val="nl-NL" w:eastAsia="nl-NL"/>
        </w:rPr>
        <w:t>. deel van het form.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 xml:space="preserve"> (vanaf ‘Christus gedenken’ tot Gebed)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>-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 xml:space="preserve">Geloofsbelijdenis met 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b/>
          <w:sz w:val="22"/>
          <w:szCs w:val="22"/>
          <w:lang w:val="nl-NL" w:eastAsia="nl-NL"/>
        </w:rPr>
        <w:t>Gezang 179a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>-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>Zingen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b/>
          <w:sz w:val="22"/>
          <w:szCs w:val="22"/>
          <w:lang w:val="nl-NL" w:eastAsia="nl-NL"/>
        </w:rPr>
        <w:t>Psalm 65:1,3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05"/>
        <w:rPr>
          <w:rFonts w:asciiTheme="minorHAnsi" w:eastAsia="Times New Roman" w:hAnsiTheme="minorHAnsi"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>-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 xml:space="preserve">Tafel 1: 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 xml:space="preserve">gebed, opwekking, brood en wijn,      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05"/>
        <w:rPr>
          <w:rFonts w:asciiTheme="minorHAnsi" w:eastAsia="Times New Roman" w:hAnsiTheme="minorHAnsi"/>
          <w:b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 xml:space="preserve">  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 xml:space="preserve">lezen </w:t>
      </w:r>
      <w:r w:rsidRPr="009E52D0">
        <w:rPr>
          <w:rFonts w:asciiTheme="minorHAnsi" w:eastAsia="Times New Roman" w:hAnsiTheme="minorHAnsi"/>
          <w:b/>
          <w:sz w:val="22"/>
          <w:szCs w:val="22"/>
          <w:lang w:val="nl-NL" w:eastAsia="nl-NL"/>
        </w:rPr>
        <w:t>Deut. 15:1-11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05"/>
        <w:rPr>
          <w:rFonts w:asciiTheme="minorHAnsi" w:eastAsia="Times New Roman" w:hAnsiTheme="minorHAnsi"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b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b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b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b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b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 xml:space="preserve">zingen </w:t>
      </w:r>
      <w:r w:rsidRPr="009E52D0">
        <w:rPr>
          <w:rFonts w:asciiTheme="minorHAnsi" w:eastAsia="Times New Roman" w:hAnsiTheme="minorHAnsi"/>
          <w:b/>
          <w:sz w:val="22"/>
          <w:szCs w:val="22"/>
          <w:lang w:val="nl-NL" w:eastAsia="nl-NL"/>
        </w:rPr>
        <w:t>Psalm 133:1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>-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 xml:space="preserve">Tafel 2: 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>brood en wijn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 xml:space="preserve">lezen </w:t>
      </w:r>
      <w:r w:rsidRPr="009E52D0">
        <w:rPr>
          <w:rFonts w:asciiTheme="minorHAnsi" w:eastAsia="Times New Roman" w:hAnsiTheme="minorHAnsi"/>
          <w:b/>
          <w:sz w:val="22"/>
          <w:szCs w:val="22"/>
          <w:lang w:val="nl-NL" w:eastAsia="nl-NL"/>
        </w:rPr>
        <w:t>Rom. 12:9-21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 xml:space="preserve">zingen </w:t>
      </w:r>
      <w:r w:rsidRPr="009E52D0">
        <w:rPr>
          <w:rFonts w:asciiTheme="minorHAnsi" w:eastAsia="Times New Roman" w:hAnsiTheme="minorHAnsi"/>
          <w:b/>
          <w:sz w:val="22"/>
          <w:szCs w:val="22"/>
          <w:lang w:val="nl-NL" w:eastAsia="nl-NL"/>
        </w:rPr>
        <w:t>Psalm 119:24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>[-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 xml:space="preserve">Tafel 3: 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>brood en wijn,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 xml:space="preserve">lezen </w:t>
      </w:r>
      <w:r w:rsidRPr="009E52D0">
        <w:rPr>
          <w:rFonts w:asciiTheme="minorHAnsi" w:eastAsia="Times New Roman" w:hAnsiTheme="minorHAnsi"/>
          <w:b/>
          <w:sz w:val="22"/>
          <w:szCs w:val="22"/>
          <w:lang w:val="nl-NL" w:eastAsia="nl-NL"/>
        </w:rPr>
        <w:t>Kol. 3:5-17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b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 xml:space="preserve">zingen </w:t>
      </w:r>
      <w:r w:rsidRPr="009E52D0">
        <w:rPr>
          <w:rFonts w:asciiTheme="minorHAnsi" w:eastAsia="Times New Roman" w:hAnsiTheme="minorHAnsi"/>
          <w:b/>
          <w:sz w:val="22"/>
          <w:szCs w:val="22"/>
          <w:lang w:val="nl-NL" w:eastAsia="nl-NL"/>
        </w:rPr>
        <w:t>Liedboek 481:1      ]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>-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 xml:space="preserve">Tafel 4: 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 xml:space="preserve">brood en wijn, 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 xml:space="preserve">lezen </w:t>
      </w:r>
      <w:r w:rsidRPr="009E52D0">
        <w:rPr>
          <w:rFonts w:asciiTheme="minorHAnsi" w:eastAsia="Times New Roman" w:hAnsiTheme="minorHAnsi"/>
          <w:b/>
          <w:sz w:val="22"/>
          <w:szCs w:val="22"/>
          <w:lang w:val="nl-NL" w:eastAsia="nl-NL"/>
        </w:rPr>
        <w:t>dankzegging 1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 xml:space="preserve">, 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 xml:space="preserve">zingen: </w:t>
      </w:r>
      <w:r w:rsidRPr="009E52D0">
        <w:rPr>
          <w:rFonts w:asciiTheme="minorHAnsi" w:eastAsia="Times New Roman" w:hAnsiTheme="minorHAnsi"/>
          <w:b/>
          <w:sz w:val="22"/>
          <w:szCs w:val="22"/>
          <w:lang w:val="nl-NL" w:eastAsia="nl-NL"/>
        </w:rPr>
        <w:t>Liedboek 481:4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>gebed met dankzegging 2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>
        <w:rPr>
          <w:rFonts w:asciiTheme="minorHAnsi" w:eastAsia="Times New Roman" w:hAnsiTheme="minorHAnsi"/>
          <w:i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i/>
          <w:sz w:val="22"/>
          <w:szCs w:val="22"/>
          <w:lang w:val="nl-NL" w:eastAsia="nl-NL"/>
        </w:rPr>
        <w:t>NB. Als er drie tafels zijn, dan slaan we tafel 3 hierboven tussen [ ] over.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 xml:space="preserve"> 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>9.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>Dienst der offeranden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sz w:val="22"/>
          <w:szCs w:val="22"/>
          <w:lang w:val="nl-NL" w:eastAsia="nl-NL"/>
        </w:rPr>
      </w:pPr>
      <w:r>
        <w:rPr>
          <w:rFonts w:asciiTheme="minorHAnsi" w:eastAsia="Times New Roman" w:hAnsiTheme="minorHAnsi"/>
          <w:sz w:val="22"/>
          <w:szCs w:val="22"/>
          <w:lang w:val="nl-NL" w:eastAsia="nl-NL"/>
        </w:rPr>
        <w:t>10.</w:t>
      </w:r>
      <w:r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>Slotzang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>:</w:t>
      </w:r>
      <w:r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 xml:space="preserve"> </w:t>
      </w:r>
      <w:r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>
        <w:rPr>
          <w:rFonts w:asciiTheme="minorHAnsi" w:eastAsia="Times New Roman" w:hAnsiTheme="minorHAnsi"/>
          <w:sz w:val="22"/>
          <w:szCs w:val="22"/>
          <w:lang w:val="nl-NL" w:eastAsia="nl-NL"/>
        </w:rPr>
        <w:tab/>
      </w:r>
      <w:r w:rsidRPr="009E52D0">
        <w:rPr>
          <w:rFonts w:asciiTheme="minorHAnsi" w:eastAsia="Times New Roman" w:hAnsiTheme="minorHAnsi"/>
          <w:b/>
          <w:bCs/>
          <w:sz w:val="22"/>
          <w:szCs w:val="22"/>
          <w:lang w:val="nl-NL" w:eastAsia="nl-NL"/>
        </w:rPr>
        <w:t>Liedboek 476:2,3,5</w:t>
      </w:r>
    </w:p>
    <w:p w:rsidR="00E85DC6" w:rsidRPr="009E52D0" w:rsidRDefault="00E85DC6" w:rsidP="00E85DC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/>
          <w:sz w:val="22"/>
          <w:szCs w:val="22"/>
          <w:lang w:val="nl-NL" w:eastAsia="nl-NL"/>
        </w:rPr>
      </w:pP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>11.</w:t>
      </w:r>
      <w:r w:rsidRPr="009E52D0">
        <w:rPr>
          <w:rFonts w:asciiTheme="minorHAnsi" w:eastAsia="Times New Roman" w:hAnsiTheme="minorHAnsi"/>
          <w:sz w:val="22"/>
          <w:szCs w:val="22"/>
          <w:lang w:val="nl-NL" w:eastAsia="nl-NL"/>
        </w:rPr>
        <w:tab/>
        <w:t>Ze</w:t>
      </w:r>
      <w:r>
        <w:rPr>
          <w:rFonts w:asciiTheme="minorHAnsi" w:eastAsia="Times New Roman" w:hAnsiTheme="minorHAnsi"/>
          <w:sz w:val="22"/>
          <w:szCs w:val="22"/>
          <w:lang w:val="nl-NL" w:eastAsia="nl-NL"/>
        </w:rPr>
        <w:t>gen besloten met gezongen Amen</w:t>
      </w:r>
    </w:p>
    <w:p w:rsidR="00E85DC6" w:rsidRDefault="00E85DC6" w:rsidP="00E85DC6">
      <w:pPr>
        <w:spacing w:line="288" w:lineRule="auto"/>
        <w:rPr>
          <w:rFonts w:asciiTheme="minorHAnsi" w:eastAsia="Times New Roman" w:hAnsiTheme="minorHAnsi"/>
          <w:b/>
          <w:color w:val="000000"/>
          <w:sz w:val="22"/>
          <w:szCs w:val="22"/>
          <w:lang w:val="nl-NL" w:eastAsia="nl-NL"/>
        </w:rPr>
      </w:pPr>
    </w:p>
    <w:p w:rsidR="00E2628B" w:rsidRPr="00E2628B" w:rsidRDefault="00E85DC6" w:rsidP="00E85DC6">
      <w:pPr>
        <w:ind w:left="142"/>
        <w:contextualSpacing/>
        <w:rPr>
          <w:rFonts w:ascii="Calibri" w:eastAsia="Calibri" w:hAnsi="Calibri"/>
          <w:sz w:val="26"/>
          <w:szCs w:val="26"/>
          <w:lang w:val="nl-NL"/>
        </w:rPr>
      </w:pPr>
      <w:r w:rsidRPr="009E52D0">
        <w:rPr>
          <w:rFonts w:asciiTheme="minorHAnsi" w:eastAsia="Times New Roman" w:hAnsiTheme="minorHAnsi"/>
          <w:b/>
          <w:color w:val="000000"/>
          <w:sz w:val="22"/>
          <w:szCs w:val="22"/>
          <w:lang w:val="nl-NL" w:eastAsia="nl-NL"/>
        </w:rPr>
        <w:t>Opmerkingen voor beamer:</w:t>
      </w:r>
      <w:r>
        <w:rPr>
          <w:rFonts w:asciiTheme="minorHAnsi" w:eastAsia="Times New Roman" w:hAnsiTheme="minorHAnsi"/>
          <w:b/>
          <w:color w:val="000000"/>
          <w:sz w:val="22"/>
          <w:szCs w:val="22"/>
          <w:lang w:val="nl-NL" w:eastAsia="nl-NL"/>
        </w:rPr>
        <w:t xml:space="preserve"> </w:t>
      </w:r>
      <w:r w:rsidRPr="009E52D0">
        <w:rPr>
          <w:rFonts w:asciiTheme="minorHAnsi" w:eastAsia="Times New Roman" w:hAnsiTheme="minorHAnsi"/>
          <w:color w:val="000000"/>
          <w:sz w:val="22"/>
          <w:szCs w:val="22"/>
          <w:lang w:val="nl-NL" w:eastAsia="nl-NL"/>
        </w:rPr>
        <w:t xml:space="preserve">geen </w:t>
      </w:r>
      <w:proofErr w:type="spellStart"/>
      <w:r w:rsidRPr="009E52D0">
        <w:rPr>
          <w:rFonts w:asciiTheme="minorHAnsi" w:eastAsia="Times New Roman" w:hAnsiTheme="minorHAnsi"/>
          <w:color w:val="000000"/>
          <w:sz w:val="22"/>
          <w:szCs w:val="22"/>
          <w:lang w:val="nl-NL" w:eastAsia="nl-NL"/>
        </w:rPr>
        <w:t>ppt</w:t>
      </w:r>
      <w:proofErr w:type="spellEnd"/>
    </w:p>
    <w:sectPr w:rsidR="00E2628B" w:rsidRPr="00E2628B" w:rsidSect="00C0460E">
      <w:pgSz w:w="8420" w:h="11907" w:orient="landscape"/>
      <w:pgMar w:top="568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D79E8"/>
    <w:multiLevelType w:val="hybridMultilevel"/>
    <w:tmpl w:val="AE8CA0BA"/>
    <w:lvl w:ilvl="0" w:tplc="2E64F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E6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C0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06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6A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C9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A4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A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64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41"/>
    <w:rsid w:val="00014A4E"/>
    <w:rsid w:val="00033157"/>
    <w:rsid w:val="00053E6A"/>
    <w:rsid w:val="000637DF"/>
    <w:rsid w:val="00070B2B"/>
    <w:rsid w:val="00093BAD"/>
    <w:rsid w:val="000A78A2"/>
    <w:rsid w:val="000E2441"/>
    <w:rsid w:val="000E3BF8"/>
    <w:rsid w:val="000F7770"/>
    <w:rsid w:val="00103BE2"/>
    <w:rsid w:val="00117C04"/>
    <w:rsid w:val="0012630C"/>
    <w:rsid w:val="0013491B"/>
    <w:rsid w:val="00135B4A"/>
    <w:rsid w:val="00154810"/>
    <w:rsid w:val="00166F76"/>
    <w:rsid w:val="0019565A"/>
    <w:rsid w:val="001D2DE6"/>
    <w:rsid w:val="00225002"/>
    <w:rsid w:val="00277604"/>
    <w:rsid w:val="00282D08"/>
    <w:rsid w:val="002D15FD"/>
    <w:rsid w:val="002E5AC9"/>
    <w:rsid w:val="003018F4"/>
    <w:rsid w:val="0035440B"/>
    <w:rsid w:val="003A47D7"/>
    <w:rsid w:val="00416B23"/>
    <w:rsid w:val="00474CD5"/>
    <w:rsid w:val="00477C24"/>
    <w:rsid w:val="004A43D8"/>
    <w:rsid w:val="004A6AEF"/>
    <w:rsid w:val="004E3265"/>
    <w:rsid w:val="0056796E"/>
    <w:rsid w:val="00571E60"/>
    <w:rsid w:val="00595F5E"/>
    <w:rsid w:val="00597B59"/>
    <w:rsid w:val="005E0B09"/>
    <w:rsid w:val="00630317"/>
    <w:rsid w:val="006F06C5"/>
    <w:rsid w:val="006F3641"/>
    <w:rsid w:val="00712A35"/>
    <w:rsid w:val="00731460"/>
    <w:rsid w:val="0076312F"/>
    <w:rsid w:val="007751F6"/>
    <w:rsid w:val="00796D1B"/>
    <w:rsid w:val="00806E41"/>
    <w:rsid w:val="00845B54"/>
    <w:rsid w:val="00893E8C"/>
    <w:rsid w:val="008A7F46"/>
    <w:rsid w:val="008C6170"/>
    <w:rsid w:val="009F77DA"/>
    <w:rsid w:val="00AA1384"/>
    <w:rsid w:val="00AF2520"/>
    <w:rsid w:val="00B629AA"/>
    <w:rsid w:val="00C0460E"/>
    <w:rsid w:val="00C114F7"/>
    <w:rsid w:val="00CD3FDF"/>
    <w:rsid w:val="00CD6FA2"/>
    <w:rsid w:val="00DA18BC"/>
    <w:rsid w:val="00DC7D24"/>
    <w:rsid w:val="00DE2EDA"/>
    <w:rsid w:val="00E14036"/>
    <w:rsid w:val="00E2628B"/>
    <w:rsid w:val="00E375E6"/>
    <w:rsid w:val="00E41C1A"/>
    <w:rsid w:val="00E579ED"/>
    <w:rsid w:val="00E60333"/>
    <w:rsid w:val="00E64D1D"/>
    <w:rsid w:val="00E85DC6"/>
    <w:rsid w:val="00E90FD3"/>
    <w:rsid w:val="00EA108A"/>
    <w:rsid w:val="00EE4C91"/>
    <w:rsid w:val="00F02E37"/>
    <w:rsid w:val="00F41E2F"/>
    <w:rsid w:val="00F52600"/>
    <w:rsid w:val="00FA620F"/>
    <w:rsid w:val="00FC6F51"/>
    <w:rsid w:val="00FE0200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Wubbien</dc:creator>
  <cp:lastModifiedBy>Wubbien</cp:lastModifiedBy>
  <cp:revision>2</cp:revision>
  <dcterms:created xsi:type="dcterms:W3CDTF">2015-12-03T13:47:00Z</dcterms:created>
  <dcterms:modified xsi:type="dcterms:W3CDTF">2015-12-03T13:47:00Z</dcterms:modified>
</cp:coreProperties>
</file>