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background w:color="FFFFFF"/>
  <w:body>
    <w:p w14:paraId="48B872EF" w14:textId="77777777" w:rsidR="00915A16" w:rsidRPr="008E6C19" w:rsidRDefault="00FC0B1D" w:rsidP="00915A16">
      <w:pPr>
        <w:rPr>
          <w:rFonts w:ascii="Calibri" w:eastAsia="Calibri" w:hAnsi="Calibri" w:cs="Calibri"/>
          <w:b/>
          <w:i/>
          <w:color w:val="auto"/>
          <w:sz w:val="28"/>
          <w:szCs w:val="28"/>
        </w:rPr>
      </w:pPr>
      <w:r w:rsidRPr="008E6C19">
        <w:rPr>
          <w:noProof/>
          <w:color w:val="auto"/>
          <w:sz w:val="12"/>
          <w:szCs w:val="12"/>
        </w:rPr>
        <mc:AlternateContent>
          <mc:Choice Requires="wps">
            <w:drawing>
              <wp:anchor distT="0" distB="0" distL="114300" distR="114300" simplePos="0" relativeHeight="251658240" behindDoc="1" locked="0" layoutInCell="1" allowOverlap="1" wp14:anchorId="1EC24B20" wp14:editId="1EC8BA48">
                <wp:simplePos x="0" y="0"/>
                <wp:positionH relativeFrom="column">
                  <wp:posOffset>-360045</wp:posOffset>
                </wp:positionH>
                <wp:positionV relativeFrom="paragraph">
                  <wp:posOffset>1270</wp:posOffset>
                </wp:positionV>
                <wp:extent cx="6085840" cy="638175"/>
                <wp:effectExtent l="0" t="0" r="10160" b="28575"/>
                <wp:wrapSquare wrapText="bothSides"/>
                <wp:docPr id="2" name="Rechthoek 2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6085840" cy="638175"/>
                        </a:xfrm>
                        <a:prstGeom prst="rect">
                          <a:avLst/>
                        </a:prstGeom>
                        <a:solidFill>
                          <a:srgbClr val="57AD68"/>
                        </a:solidFill>
                        <a:ln w="9525" cap="flat" cmpd="sng">
                          <a:solidFill>
                            <a:srgbClr val="33CC33"/>
                          </a:solidFill>
                          <a:prstDash val="solid"/>
                          <a:round/>
                          <a:headEnd type="none" w="med" len="med"/>
                          <a:tailEnd type="none" w="med" len="med"/>
                        </a:ln>
                      </wps:spPr>
                      <wps:txbx>
                        <w:txbxContent>
                          <w:p w14:paraId="159F23B7" w14:textId="6246193B" w:rsidR="00FC0B1D" w:rsidRDefault="00D64FEB" w:rsidP="00FC0B1D">
                            <w:pPr>
                              <w:tabs>
                                <w:tab w:val="left" w:pos="426"/>
                              </w:tabs>
                              <w:ind w:left="426"/>
                              <w:rPr>
                                <w:rFonts w:ascii="Calibri" w:eastAsia="Calibri" w:hAnsi="Calibri" w:cs="Calibri"/>
                                <w:b/>
                                <w:color w:val="FFFFFF"/>
                                <w:sz w:val="36"/>
                              </w:rPr>
                            </w:pPr>
                            <w:r>
                              <w:rPr>
                                <w:rFonts w:ascii="Calibri" w:eastAsia="Calibri" w:hAnsi="Calibri" w:cs="Calibri"/>
                                <w:b/>
                                <w:color w:val="FFFFFF"/>
                                <w:sz w:val="36"/>
                              </w:rPr>
                              <w:t>Huwelijksdien</w:t>
                            </w:r>
                            <w:r w:rsidR="00975F4B">
                              <w:rPr>
                                <w:rFonts w:ascii="Calibri" w:eastAsia="Calibri" w:hAnsi="Calibri" w:cs="Calibri"/>
                                <w:b/>
                                <w:color w:val="FFFFFF"/>
                                <w:sz w:val="36"/>
                              </w:rPr>
                              <w:t xml:space="preserve">st </w:t>
                            </w:r>
                            <w:r>
                              <w:rPr>
                                <w:rFonts w:ascii="Calibri" w:eastAsia="Calibri" w:hAnsi="Calibri" w:cs="Calibri"/>
                                <w:b/>
                                <w:color w:val="FFFFFF"/>
                                <w:sz w:val="36"/>
                              </w:rPr>
                              <w:t>donderdag</w:t>
                            </w:r>
                            <w:r w:rsidR="00975F4B">
                              <w:rPr>
                                <w:rFonts w:ascii="Calibri" w:eastAsia="Calibri" w:hAnsi="Calibri" w:cs="Calibri"/>
                                <w:b/>
                                <w:color w:val="FFFFFF"/>
                                <w:sz w:val="36"/>
                              </w:rPr>
                              <w:t xml:space="preserve"> </w:t>
                            </w:r>
                            <w:r>
                              <w:rPr>
                                <w:rFonts w:ascii="Calibri" w:eastAsia="Calibri" w:hAnsi="Calibri" w:cs="Calibri"/>
                                <w:b/>
                                <w:color w:val="FFFFFF"/>
                                <w:sz w:val="36"/>
                              </w:rPr>
                              <w:t>12</w:t>
                            </w:r>
                            <w:r w:rsidR="00FA1522">
                              <w:rPr>
                                <w:rFonts w:ascii="Calibri" w:eastAsia="Calibri" w:hAnsi="Calibri" w:cs="Calibri"/>
                                <w:b/>
                                <w:color w:val="FFFFFF"/>
                                <w:sz w:val="36"/>
                              </w:rPr>
                              <w:t xml:space="preserve"> juni</w:t>
                            </w:r>
                            <w:r w:rsidR="00D17206">
                              <w:rPr>
                                <w:rFonts w:ascii="Calibri" w:eastAsia="Calibri" w:hAnsi="Calibri" w:cs="Calibri"/>
                                <w:b/>
                                <w:color w:val="FFFFFF"/>
                                <w:sz w:val="36"/>
                              </w:rPr>
                              <w:t xml:space="preserve"> </w:t>
                            </w:r>
                            <w:r w:rsidR="00FC0B1D">
                              <w:rPr>
                                <w:rFonts w:ascii="Calibri" w:eastAsia="Calibri" w:hAnsi="Calibri" w:cs="Calibri"/>
                                <w:b/>
                                <w:color w:val="FFFFFF"/>
                                <w:sz w:val="36"/>
                              </w:rPr>
                              <w:t>20</w:t>
                            </w:r>
                            <w:r w:rsidR="00164FAF">
                              <w:rPr>
                                <w:rFonts w:ascii="Calibri" w:eastAsia="Calibri" w:hAnsi="Calibri" w:cs="Calibri"/>
                                <w:b/>
                                <w:color w:val="FFFFFF"/>
                                <w:sz w:val="36"/>
                              </w:rPr>
                              <w:t>20</w:t>
                            </w:r>
                            <w:r w:rsidR="00FC0B1D">
                              <w:rPr>
                                <w:rFonts w:ascii="Calibri" w:eastAsia="Calibri" w:hAnsi="Calibri" w:cs="Calibri"/>
                                <w:b/>
                                <w:color w:val="FFFFFF"/>
                                <w:sz w:val="36"/>
                              </w:rPr>
                              <w:t xml:space="preserve">, </w:t>
                            </w:r>
                            <w:r>
                              <w:rPr>
                                <w:rFonts w:ascii="Calibri" w:eastAsia="Calibri" w:hAnsi="Calibri" w:cs="Calibri"/>
                                <w:b/>
                                <w:color w:val="FFFFFF"/>
                                <w:sz w:val="36"/>
                              </w:rPr>
                              <w:t>13</w:t>
                            </w:r>
                            <w:r w:rsidR="00FC0B1D">
                              <w:rPr>
                                <w:rFonts w:ascii="Calibri" w:eastAsia="Calibri" w:hAnsi="Calibri" w:cs="Calibri"/>
                                <w:b/>
                                <w:color w:val="FFFFFF"/>
                                <w:sz w:val="36"/>
                              </w:rPr>
                              <w:t>.</w:t>
                            </w:r>
                            <w:r>
                              <w:rPr>
                                <w:rFonts w:ascii="Calibri" w:eastAsia="Calibri" w:hAnsi="Calibri" w:cs="Calibri"/>
                                <w:b/>
                                <w:color w:val="FFFFFF"/>
                                <w:sz w:val="36"/>
                              </w:rPr>
                              <w:t>15</w:t>
                            </w:r>
                            <w:r w:rsidR="00FC0B1D">
                              <w:rPr>
                                <w:rFonts w:ascii="Calibri" w:eastAsia="Calibri" w:hAnsi="Calibri" w:cs="Calibri"/>
                                <w:b/>
                                <w:color w:val="FFFFFF"/>
                                <w:sz w:val="36"/>
                              </w:rPr>
                              <w:t xml:space="preserve"> uur</w:t>
                            </w:r>
                          </w:p>
                          <w:p w14:paraId="1529E8DE" w14:textId="3515D2E8" w:rsidR="00FC0B1D" w:rsidRDefault="002E5F3B" w:rsidP="00FC0B1D">
                            <w:pPr>
                              <w:tabs>
                                <w:tab w:val="left" w:pos="426"/>
                              </w:tabs>
                              <w:ind w:left="426"/>
                              <w:rPr>
                                <w:sz w:val="22"/>
                                <w:szCs w:val="28"/>
                              </w:rPr>
                            </w:pPr>
                            <w:r>
                              <w:rPr>
                                <w:rFonts w:ascii="Calibri" w:eastAsia="Calibri" w:hAnsi="Calibri" w:cs="Calibri"/>
                                <w:b/>
                                <w:color w:val="FFFFFF"/>
                                <w:sz w:val="36"/>
                              </w:rPr>
                              <w:t xml:space="preserve">Voorganger: </w:t>
                            </w:r>
                            <w:r w:rsidR="00D64FEB">
                              <w:rPr>
                                <w:rFonts w:ascii="Calibri" w:eastAsia="Calibri" w:hAnsi="Calibri" w:cs="Calibri"/>
                                <w:b/>
                                <w:color w:val="FFFFFF"/>
                                <w:sz w:val="36"/>
                              </w:rPr>
                              <w:t>Ds E.B. Buitendijk</w:t>
                            </w:r>
                          </w:p>
                        </w:txbxContent>
                      </wps:txbx>
                      <wps:bodyPr lIns="91425" tIns="45700" rIns="91425" bIns="45700" anchor="t" anchorCtr="0"/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rect w14:anchorId="1EC24B20" id="Rechthoek 2" o:spid="_x0000_s1026" style="position:absolute;margin-left:-28.35pt;margin-top:.1pt;width:479.2pt;height:50.25pt;z-index:-251658240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" fillcolor="#57ad68" strokecolor="#3c3">
                <v:stroke joinstyle="round"/>
                <v:textbox inset="2.53958mm,1.2694mm,2.53958mm,1.2694mm">
                  <w:txbxContent>
                    <w:p w14:paraId="159F23B7" w14:textId="6246193B" w:rsidR="00FC0B1D" w:rsidRDefault="00D64FEB" w:rsidP="00FC0B1D">
                      <w:pPr>
                        <w:tabs>
                          <w:tab w:val="left" w:pos="426"/>
                        </w:tabs>
                        <w:ind w:left="426"/>
                        <w:rPr>
                          <w:rFonts w:ascii="Calibri" w:eastAsia="Calibri" w:hAnsi="Calibri" w:cs="Calibri"/>
                          <w:b/>
                          <w:color w:val="FFFFFF"/>
                          <w:sz w:val="36"/>
                        </w:rPr>
                      </w:pPr>
                      <w:r>
                        <w:rPr>
                          <w:rFonts w:ascii="Calibri" w:eastAsia="Calibri" w:hAnsi="Calibri" w:cs="Calibri"/>
                          <w:b/>
                          <w:color w:val="FFFFFF"/>
                          <w:sz w:val="36"/>
                        </w:rPr>
                        <w:t>Huwelijksdien</w:t>
                      </w:r>
                      <w:r w:rsidR="00975F4B">
                        <w:rPr>
                          <w:rFonts w:ascii="Calibri" w:eastAsia="Calibri" w:hAnsi="Calibri" w:cs="Calibri"/>
                          <w:b/>
                          <w:color w:val="FFFFFF"/>
                          <w:sz w:val="36"/>
                        </w:rPr>
                        <w:t xml:space="preserve">st </w:t>
                      </w:r>
                      <w:r>
                        <w:rPr>
                          <w:rFonts w:ascii="Calibri" w:eastAsia="Calibri" w:hAnsi="Calibri" w:cs="Calibri"/>
                          <w:b/>
                          <w:color w:val="FFFFFF"/>
                          <w:sz w:val="36"/>
                        </w:rPr>
                        <w:t>donderdag</w:t>
                      </w:r>
                      <w:r w:rsidR="00975F4B">
                        <w:rPr>
                          <w:rFonts w:ascii="Calibri" w:eastAsia="Calibri" w:hAnsi="Calibri" w:cs="Calibri"/>
                          <w:b/>
                          <w:color w:val="FFFFFF"/>
                          <w:sz w:val="36"/>
                        </w:rPr>
                        <w:t xml:space="preserve"> </w:t>
                      </w:r>
                      <w:r>
                        <w:rPr>
                          <w:rFonts w:ascii="Calibri" w:eastAsia="Calibri" w:hAnsi="Calibri" w:cs="Calibri"/>
                          <w:b/>
                          <w:color w:val="FFFFFF"/>
                          <w:sz w:val="36"/>
                        </w:rPr>
                        <w:t>12</w:t>
                      </w:r>
                      <w:r w:rsidR="00FA1522">
                        <w:rPr>
                          <w:rFonts w:ascii="Calibri" w:eastAsia="Calibri" w:hAnsi="Calibri" w:cs="Calibri"/>
                          <w:b/>
                          <w:color w:val="FFFFFF"/>
                          <w:sz w:val="36"/>
                        </w:rPr>
                        <w:t xml:space="preserve"> juni</w:t>
                      </w:r>
                      <w:r w:rsidR="00D17206">
                        <w:rPr>
                          <w:rFonts w:ascii="Calibri" w:eastAsia="Calibri" w:hAnsi="Calibri" w:cs="Calibri"/>
                          <w:b/>
                          <w:color w:val="FFFFFF"/>
                          <w:sz w:val="36"/>
                        </w:rPr>
                        <w:t xml:space="preserve"> </w:t>
                      </w:r>
                      <w:r w:rsidR="00FC0B1D">
                        <w:rPr>
                          <w:rFonts w:ascii="Calibri" w:eastAsia="Calibri" w:hAnsi="Calibri" w:cs="Calibri"/>
                          <w:b/>
                          <w:color w:val="FFFFFF"/>
                          <w:sz w:val="36"/>
                        </w:rPr>
                        <w:t>20</w:t>
                      </w:r>
                      <w:r w:rsidR="00164FAF">
                        <w:rPr>
                          <w:rFonts w:ascii="Calibri" w:eastAsia="Calibri" w:hAnsi="Calibri" w:cs="Calibri"/>
                          <w:b/>
                          <w:color w:val="FFFFFF"/>
                          <w:sz w:val="36"/>
                        </w:rPr>
                        <w:t>20</w:t>
                      </w:r>
                      <w:r w:rsidR="00FC0B1D">
                        <w:rPr>
                          <w:rFonts w:ascii="Calibri" w:eastAsia="Calibri" w:hAnsi="Calibri" w:cs="Calibri"/>
                          <w:b/>
                          <w:color w:val="FFFFFF"/>
                          <w:sz w:val="36"/>
                        </w:rPr>
                        <w:t xml:space="preserve">, </w:t>
                      </w:r>
                      <w:r>
                        <w:rPr>
                          <w:rFonts w:ascii="Calibri" w:eastAsia="Calibri" w:hAnsi="Calibri" w:cs="Calibri"/>
                          <w:b/>
                          <w:color w:val="FFFFFF"/>
                          <w:sz w:val="36"/>
                        </w:rPr>
                        <w:t>13</w:t>
                      </w:r>
                      <w:r w:rsidR="00FC0B1D">
                        <w:rPr>
                          <w:rFonts w:ascii="Calibri" w:eastAsia="Calibri" w:hAnsi="Calibri" w:cs="Calibri"/>
                          <w:b/>
                          <w:color w:val="FFFFFF"/>
                          <w:sz w:val="36"/>
                        </w:rPr>
                        <w:t>.</w:t>
                      </w:r>
                      <w:r>
                        <w:rPr>
                          <w:rFonts w:ascii="Calibri" w:eastAsia="Calibri" w:hAnsi="Calibri" w:cs="Calibri"/>
                          <w:b/>
                          <w:color w:val="FFFFFF"/>
                          <w:sz w:val="36"/>
                        </w:rPr>
                        <w:t>15</w:t>
                      </w:r>
                      <w:r w:rsidR="00FC0B1D">
                        <w:rPr>
                          <w:rFonts w:ascii="Calibri" w:eastAsia="Calibri" w:hAnsi="Calibri" w:cs="Calibri"/>
                          <w:b/>
                          <w:color w:val="FFFFFF"/>
                          <w:sz w:val="36"/>
                        </w:rPr>
                        <w:t xml:space="preserve"> uur</w:t>
                      </w:r>
                    </w:p>
                    <w:p w14:paraId="1529E8DE" w14:textId="3515D2E8" w:rsidR="00FC0B1D" w:rsidRDefault="002E5F3B" w:rsidP="00FC0B1D">
                      <w:pPr>
                        <w:tabs>
                          <w:tab w:val="left" w:pos="426"/>
                        </w:tabs>
                        <w:ind w:left="426"/>
                        <w:rPr>
                          <w:sz w:val="22"/>
                          <w:szCs w:val="28"/>
                        </w:rPr>
                      </w:pPr>
                      <w:r>
                        <w:rPr>
                          <w:rFonts w:ascii="Calibri" w:eastAsia="Calibri" w:hAnsi="Calibri" w:cs="Calibri"/>
                          <w:b/>
                          <w:color w:val="FFFFFF"/>
                          <w:sz w:val="36"/>
                        </w:rPr>
                        <w:t xml:space="preserve">Voorganger: </w:t>
                      </w:r>
                      <w:r w:rsidR="00D64FEB">
                        <w:rPr>
                          <w:rFonts w:ascii="Calibri" w:eastAsia="Calibri" w:hAnsi="Calibri" w:cs="Calibri"/>
                          <w:b/>
                          <w:color w:val="FFFFFF"/>
                          <w:sz w:val="36"/>
                        </w:rPr>
                        <w:t>Ds E.B. Buitendijk</w:t>
                      </w:r>
                    </w:p>
                  </w:txbxContent>
                </v:textbox>
                <w10:wrap type="square"/>
              </v:rect>
            </w:pict>
          </mc:Fallback>
        </mc:AlternateContent>
      </w:r>
    </w:p>
    <w:p w14:paraId="09BA0548" w14:textId="77777777" w:rsidR="00D64FEB" w:rsidRDefault="00D64FEB" w:rsidP="00D64FEB">
      <w:pPr>
        <w:tabs>
          <w:tab w:val="left" w:pos="1843"/>
        </w:tabs>
        <w:rPr>
          <w:rFonts w:asciiTheme="minorHAnsi" w:hAnsiTheme="minorHAnsi" w:cstheme="minorHAnsi"/>
          <w:sz w:val="28"/>
          <w:szCs w:val="28"/>
        </w:rPr>
      </w:pPr>
      <w:r w:rsidRPr="00D64FEB">
        <w:rPr>
          <w:rFonts w:ascii="Calibri" w:eastAsia="Calibri" w:hAnsi="Calibri" w:cs="Calibri"/>
          <w:b/>
          <w:i/>
          <w:color w:val="57AD68"/>
          <w:sz w:val="28"/>
          <w:szCs w:val="28"/>
        </w:rPr>
        <w:t>Overdenking</w:t>
      </w:r>
    </w:p>
    <w:p w14:paraId="6CAE34B2" w14:textId="0C468DC9" w:rsidR="00D64FEB" w:rsidRPr="00D64FEB" w:rsidRDefault="00D64FEB" w:rsidP="00D64FEB">
      <w:pPr>
        <w:tabs>
          <w:tab w:val="left" w:pos="1843"/>
        </w:tabs>
        <w:rPr>
          <w:rFonts w:asciiTheme="minorHAnsi" w:hAnsiTheme="minorHAnsi" w:cstheme="minorHAnsi"/>
          <w:sz w:val="28"/>
          <w:szCs w:val="28"/>
        </w:rPr>
      </w:pPr>
      <w:r w:rsidRPr="00D64FEB">
        <w:rPr>
          <w:rFonts w:asciiTheme="minorHAnsi" w:hAnsiTheme="minorHAnsi" w:cstheme="minorHAnsi"/>
          <w:sz w:val="28"/>
          <w:szCs w:val="28"/>
        </w:rPr>
        <w:t>ahv Colossenzen 3 vers 14: “Maar het belangrijkste is: houd van elkaar. Want liefde maakt van jullie een volmaakte eenheid.”</w:t>
      </w:r>
    </w:p>
    <w:p w14:paraId="18C34C67" w14:textId="77777777" w:rsidR="00D64FEB" w:rsidRDefault="00D64FEB" w:rsidP="00915A16">
      <w:pPr>
        <w:spacing w:line="216" w:lineRule="auto"/>
        <w:rPr>
          <w:rFonts w:ascii="Calibri" w:eastAsia="Calibri" w:hAnsi="Calibri" w:cs="Calibri"/>
          <w:b/>
          <w:i/>
          <w:color w:val="57AD68"/>
          <w:sz w:val="28"/>
          <w:szCs w:val="28"/>
        </w:rPr>
      </w:pPr>
    </w:p>
    <w:p w14:paraId="0F39280E" w14:textId="72288D58" w:rsidR="00FC0B1D" w:rsidRDefault="00FC0B1D" w:rsidP="00915A16">
      <w:pPr>
        <w:spacing w:line="216" w:lineRule="auto"/>
        <w:rPr>
          <w:rFonts w:ascii="Calibri" w:eastAsia="Calibri" w:hAnsi="Calibri" w:cs="Calibri"/>
          <w:b/>
          <w:i/>
          <w:color w:val="57AD68"/>
          <w:sz w:val="28"/>
          <w:szCs w:val="28"/>
        </w:rPr>
      </w:pPr>
      <w:r w:rsidRPr="00E74FDD">
        <w:rPr>
          <w:rFonts w:ascii="Calibri" w:eastAsia="Calibri" w:hAnsi="Calibri" w:cs="Calibri"/>
          <w:b/>
          <w:i/>
          <w:color w:val="57AD68"/>
          <w:sz w:val="28"/>
          <w:szCs w:val="28"/>
        </w:rPr>
        <w:t>Liturgie</w:t>
      </w:r>
    </w:p>
    <w:p w14:paraId="675D3B27" w14:textId="215101AA" w:rsidR="00D64FEB" w:rsidRPr="00D64FEB" w:rsidRDefault="00D64FEB" w:rsidP="00D64FEB">
      <w:pPr>
        <w:tabs>
          <w:tab w:val="left" w:pos="1560"/>
        </w:tabs>
        <w:rPr>
          <w:rFonts w:asciiTheme="minorHAnsi" w:hAnsiTheme="minorHAnsi" w:cstheme="minorHAnsi"/>
          <w:sz w:val="28"/>
          <w:szCs w:val="28"/>
        </w:rPr>
      </w:pPr>
      <w:bookmarkStart w:id="0" w:name="_Hlk42546537"/>
      <w:r>
        <w:rPr>
          <w:rFonts w:asciiTheme="minorHAnsi" w:hAnsiTheme="minorHAnsi" w:cstheme="minorHAnsi"/>
          <w:sz w:val="28"/>
          <w:szCs w:val="28"/>
        </w:rPr>
        <w:t>Voorafgaand</w:t>
      </w:r>
      <w:r>
        <w:rPr>
          <w:rFonts w:asciiTheme="minorHAnsi" w:hAnsiTheme="minorHAnsi" w:cstheme="minorHAnsi"/>
          <w:sz w:val="28"/>
          <w:szCs w:val="28"/>
        </w:rPr>
        <w:tab/>
      </w:r>
      <w:r w:rsidRPr="00D64FEB">
        <w:rPr>
          <w:rFonts w:asciiTheme="minorHAnsi" w:hAnsiTheme="minorHAnsi" w:cstheme="minorHAnsi"/>
          <w:b/>
          <w:bCs/>
          <w:sz w:val="28"/>
          <w:szCs w:val="28"/>
        </w:rPr>
        <w:t>Opwekking 764</w:t>
      </w:r>
      <w:r w:rsidRPr="00D64FEB">
        <w:rPr>
          <w:rFonts w:asciiTheme="minorHAnsi" w:hAnsiTheme="minorHAnsi" w:cstheme="minorHAnsi"/>
          <w:sz w:val="28"/>
          <w:szCs w:val="28"/>
        </w:rPr>
        <w:t xml:space="preserve"> </w:t>
      </w:r>
      <w:r w:rsidRPr="00D64FEB">
        <w:rPr>
          <w:rFonts w:asciiTheme="minorHAnsi" w:hAnsiTheme="minorHAnsi" w:cstheme="minorHAnsi"/>
          <w:sz w:val="22"/>
          <w:szCs w:val="22"/>
        </w:rPr>
        <w:t>– Zegekroon</w:t>
      </w:r>
      <w:r w:rsidRPr="00D64FEB">
        <w:rPr>
          <w:rFonts w:asciiTheme="minorHAnsi" w:hAnsiTheme="minorHAnsi" w:cstheme="minorHAnsi"/>
          <w:sz w:val="28"/>
          <w:szCs w:val="28"/>
        </w:rPr>
        <w:br/>
      </w:r>
      <w:r w:rsidRPr="005D32F4">
        <w:rPr>
          <w:rFonts w:asciiTheme="minorHAnsi" w:hAnsiTheme="minorHAnsi" w:cstheme="minorHAnsi"/>
          <w:i/>
          <w:iCs/>
          <w:sz w:val="28"/>
          <w:szCs w:val="28"/>
        </w:rPr>
        <w:t>Binnenkomst bruidspaar</w:t>
      </w:r>
      <w:r w:rsidRPr="00D64FEB">
        <w:rPr>
          <w:rFonts w:asciiTheme="minorHAnsi" w:hAnsiTheme="minorHAnsi" w:cstheme="minorHAnsi"/>
          <w:sz w:val="28"/>
          <w:szCs w:val="28"/>
        </w:rPr>
        <w:br/>
        <w:t>Welkom</w:t>
      </w:r>
      <w:r w:rsidRPr="00D64FEB">
        <w:rPr>
          <w:rFonts w:asciiTheme="minorHAnsi" w:hAnsiTheme="minorHAnsi" w:cstheme="minorHAnsi"/>
          <w:sz w:val="28"/>
          <w:szCs w:val="28"/>
        </w:rPr>
        <w:br/>
        <w:t>Votum en groet</w:t>
      </w:r>
      <w:r w:rsidRPr="00D64FEB">
        <w:rPr>
          <w:rFonts w:asciiTheme="minorHAnsi" w:hAnsiTheme="minorHAnsi" w:cstheme="minorHAnsi"/>
          <w:sz w:val="28"/>
          <w:szCs w:val="28"/>
        </w:rPr>
        <w:br/>
      </w:r>
      <w:r>
        <w:rPr>
          <w:rFonts w:asciiTheme="minorHAnsi" w:hAnsiTheme="minorHAnsi" w:cstheme="minorHAnsi"/>
          <w:sz w:val="28"/>
          <w:szCs w:val="28"/>
        </w:rPr>
        <w:t>Zingen</w:t>
      </w:r>
      <w:r>
        <w:rPr>
          <w:rFonts w:asciiTheme="minorHAnsi" w:hAnsiTheme="minorHAnsi" w:cstheme="minorHAnsi"/>
          <w:sz w:val="28"/>
          <w:szCs w:val="28"/>
        </w:rPr>
        <w:tab/>
      </w:r>
      <w:r w:rsidRPr="00D64FEB">
        <w:rPr>
          <w:rFonts w:asciiTheme="minorHAnsi" w:hAnsiTheme="minorHAnsi" w:cstheme="minorHAnsi"/>
          <w:b/>
          <w:bCs/>
          <w:sz w:val="28"/>
          <w:szCs w:val="28"/>
        </w:rPr>
        <w:t>Opwekking 518</w:t>
      </w:r>
      <w:r w:rsidRPr="00D64FEB">
        <w:rPr>
          <w:rFonts w:asciiTheme="minorHAnsi" w:hAnsiTheme="minorHAnsi" w:cstheme="minorHAnsi"/>
          <w:sz w:val="28"/>
          <w:szCs w:val="28"/>
        </w:rPr>
        <w:t xml:space="preserve"> </w:t>
      </w:r>
      <w:r w:rsidRPr="00D64FEB">
        <w:rPr>
          <w:rFonts w:asciiTheme="minorHAnsi" w:hAnsiTheme="minorHAnsi" w:cstheme="minorHAnsi"/>
          <w:sz w:val="22"/>
          <w:szCs w:val="22"/>
        </w:rPr>
        <w:t>– Heer U doorgrondt en kent mij.</w:t>
      </w:r>
      <w:r w:rsidRPr="00D64FEB">
        <w:rPr>
          <w:rFonts w:asciiTheme="minorHAnsi" w:hAnsiTheme="minorHAnsi" w:cstheme="minorHAnsi"/>
          <w:sz w:val="22"/>
          <w:szCs w:val="22"/>
        </w:rPr>
        <w:br/>
      </w:r>
      <w:r w:rsidRPr="00D64FEB">
        <w:rPr>
          <w:rFonts w:asciiTheme="minorHAnsi" w:hAnsiTheme="minorHAnsi" w:cstheme="minorHAnsi"/>
          <w:sz w:val="28"/>
          <w:szCs w:val="28"/>
        </w:rPr>
        <w:t>Gebed</w:t>
      </w:r>
      <w:r w:rsidRPr="00D64FEB">
        <w:rPr>
          <w:rFonts w:asciiTheme="minorHAnsi" w:hAnsiTheme="minorHAnsi" w:cstheme="minorHAnsi"/>
          <w:sz w:val="28"/>
          <w:szCs w:val="28"/>
        </w:rPr>
        <w:br/>
        <w:t xml:space="preserve">Lezen </w:t>
      </w:r>
      <w:r>
        <w:rPr>
          <w:rFonts w:asciiTheme="minorHAnsi" w:hAnsiTheme="minorHAnsi" w:cstheme="minorHAnsi"/>
          <w:sz w:val="28"/>
          <w:szCs w:val="28"/>
        </w:rPr>
        <w:tab/>
      </w:r>
      <w:r w:rsidRPr="00D64FEB">
        <w:rPr>
          <w:rFonts w:asciiTheme="minorHAnsi" w:hAnsiTheme="minorHAnsi" w:cstheme="minorHAnsi"/>
          <w:b/>
          <w:bCs/>
          <w:sz w:val="28"/>
          <w:szCs w:val="28"/>
        </w:rPr>
        <w:t>BGT Colossenzen 3: 12 t/m 17</w:t>
      </w:r>
      <w:r w:rsidRPr="00D64FEB">
        <w:rPr>
          <w:rFonts w:asciiTheme="minorHAnsi" w:hAnsiTheme="minorHAnsi" w:cstheme="minorHAnsi"/>
          <w:sz w:val="28"/>
          <w:szCs w:val="28"/>
        </w:rPr>
        <w:t xml:space="preserve"> </w:t>
      </w:r>
      <w:r w:rsidRPr="00D64FEB">
        <w:rPr>
          <w:rFonts w:asciiTheme="minorHAnsi" w:hAnsiTheme="minorHAnsi" w:cstheme="minorHAnsi"/>
          <w:sz w:val="28"/>
          <w:szCs w:val="28"/>
        </w:rPr>
        <w:br/>
        <w:t>Overdenking</w:t>
      </w:r>
    </w:p>
    <w:p w14:paraId="00160227" w14:textId="0C8DB1C9" w:rsidR="00D64FEB" w:rsidRPr="005D32F4" w:rsidRDefault="00D64FEB" w:rsidP="005D32F4">
      <w:pPr>
        <w:tabs>
          <w:tab w:val="left" w:pos="1560"/>
        </w:tabs>
        <w:rPr>
          <w:rFonts w:asciiTheme="minorHAnsi" w:hAnsiTheme="minorHAnsi" w:cstheme="minorHAnsi"/>
          <w:sz w:val="28"/>
          <w:szCs w:val="28"/>
        </w:rPr>
      </w:pPr>
      <w:r>
        <w:rPr>
          <w:rFonts w:asciiTheme="minorHAnsi" w:hAnsiTheme="minorHAnsi" w:cstheme="minorHAnsi"/>
          <w:sz w:val="28"/>
          <w:szCs w:val="28"/>
        </w:rPr>
        <w:t>Zingen</w:t>
      </w:r>
      <w:r>
        <w:rPr>
          <w:rFonts w:asciiTheme="minorHAnsi" w:hAnsiTheme="minorHAnsi" w:cstheme="minorHAnsi"/>
          <w:sz w:val="28"/>
          <w:szCs w:val="28"/>
        </w:rPr>
        <w:tab/>
      </w:r>
      <w:r w:rsidRPr="00D64FEB">
        <w:rPr>
          <w:rFonts w:asciiTheme="minorHAnsi" w:hAnsiTheme="minorHAnsi" w:cstheme="minorHAnsi"/>
          <w:b/>
          <w:bCs/>
          <w:sz w:val="28"/>
          <w:szCs w:val="28"/>
        </w:rPr>
        <w:t>GK 2006 Gezang 160</w:t>
      </w:r>
      <w:r w:rsidRPr="00D64FEB">
        <w:rPr>
          <w:rFonts w:asciiTheme="minorHAnsi" w:hAnsiTheme="minorHAnsi" w:cstheme="minorHAnsi"/>
          <w:sz w:val="28"/>
          <w:szCs w:val="28"/>
        </w:rPr>
        <w:t xml:space="preserve"> </w:t>
      </w:r>
      <w:r w:rsidRPr="00D64FEB">
        <w:rPr>
          <w:rFonts w:asciiTheme="minorHAnsi" w:hAnsiTheme="minorHAnsi" w:cstheme="minorHAnsi"/>
          <w:sz w:val="22"/>
          <w:szCs w:val="22"/>
        </w:rPr>
        <w:t>–</w:t>
      </w:r>
      <w:r w:rsidRPr="00E74FDD">
        <w:rPr>
          <w:rFonts w:asciiTheme="minorHAnsi" w:hAnsiTheme="minorHAnsi" w:cstheme="minorHAnsi"/>
          <w:color w:val="57AD68"/>
          <w:sz w:val="22"/>
          <w:szCs w:val="22"/>
        </w:rPr>
        <w:t xml:space="preserve"> </w:t>
      </w:r>
      <w:r w:rsidRPr="00AC441E">
        <w:rPr>
          <w:rFonts w:asciiTheme="minorHAnsi" w:hAnsiTheme="minorHAnsi" w:cstheme="minorHAnsi"/>
          <w:sz w:val="22"/>
          <w:szCs w:val="22"/>
        </w:rPr>
        <w:t>Groot is uw trouw o Heer</w:t>
      </w:r>
      <w:r w:rsidRPr="00D64FEB">
        <w:rPr>
          <w:rFonts w:asciiTheme="minorHAnsi" w:hAnsiTheme="minorHAnsi" w:cstheme="minorHAnsi"/>
          <w:sz w:val="22"/>
          <w:szCs w:val="22"/>
        </w:rPr>
        <w:br/>
      </w:r>
      <w:r w:rsidRPr="00D64FEB">
        <w:rPr>
          <w:rFonts w:asciiTheme="minorHAnsi" w:hAnsiTheme="minorHAnsi" w:cstheme="minorHAnsi"/>
          <w:sz w:val="28"/>
          <w:szCs w:val="28"/>
        </w:rPr>
        <w:t>Lezen</w:t>
      </w:r>
      <w:r>
        <w:rPr>
          <w:rFonts w:asciiTheme="minorHAnsi" w:hAnsiTheme="minorHAnsi" w:cstheme="minorHAnsi"/>
          <w:sz w:val="28"/>
          <w:szCs w:val="28"/>
        </w:rPr>
        <w:tab/>
      </w:r>
      <w:r w:rsidRPr="00D64FEB">
        <w:rPr>
          <w:rFonts w:asciiTheme="minorHAnsi" w:hAnsiTheme="minorHAnsi" w:cstheme="minorHAnsi"/>
          <w:b/>
          <w:bCs/>
          <w:sz w:val="28"/>
          <w:szCs w:val="28"/>
        </w:rPr>
        <w:t>Huwelijksformulier 2</w:t>
      </w:r>
      <w:r w:rsidRPr="00D64FEB">
        <w:rPr>
          <w:rFonts w:asciiTheme="minorHAnsi" w:hAnsiTheme="minorHAnsi" w:cstheme="minorHAnsi"/>
          <w:sz w:val="28"/>
          <w:szCs w:val="28"/>
        </w:rPr>
        <w:br/>
      </w:r>
      <w:r w:rsidRPr="005D32F4">
        <w:rPr>
          <w:rFonts w:asciiTheme="minorHAnsi" w:hAnsiTheme="minorHAnsi" w:cstheme="minorHAnsi"/>
          <w:i/>
          <w:iCs/>
          <w:sz w:val="28"/>
          <w:szCs w:val="28"/>
        </w:rPr>
        <w:t>Bruidspaar gaat staan</w:t>
      </w:r>
      <w:r w:rsidRPr="005D32F4">
        <w:rPr>
          <w:rFonts w:asciiTheme="minorHAnsi" w:hAnsiTheme="minorHAnsi" w:cstheme="minorHAnsi"/>
          <w:i/>
          <w:iCs/>
          <w:sz w:val="28"/>
          <w:szCs w:val="28"/>
        </w:rPr>
        <w:br/>
      </w:r>
      <w:r w:rsidRPr="00D64FEB">
        <w:rPr>
          <w:rFonts w:asciiTheme="minorHAnsi" w:hAnsiTheme="minorHAnsi" w:cstheme="minorHAnsi"/>
          <w:sz w:val="28"/>
          <w:szCs w:val="28"/>
        </w:rPr>
        <w:t>Lezen</w:t>
      </w:r>
      <w:r>
        <w:rPr>
          <w:rFonts w:asciiTheme="minorHAnsi" w:hAnsiTheme="minorHAnsi" w:cstheme="minorHAnsi"/>
          <w:sz w:val="28"/>
          <w:szCs w:val="28"/>
        </w:rPr>
        <w:tab/>
      </w:r>
      <w:r w:rsidRPr="00D64FEB">
        <w:rPr>
          <w:rFonts w:asciiTheme="minorHAnsi" w:hAnsiTheme="minorHAnsi" w:cstheme="minorHAnsi"/>
          <w:b/>
          <w:bCs/>
          <w:sz w:val="28"/>
          <w:szCs w:val="28"/>
        </w:rPr>
        <w:t>Huwelijksfor</w:t>
      </w:r>
      <w:r>
        <w:rPr>
          <w:rFonts w:asciiTheme="minorHAnsi" w:hAnsiTheme="minorHAnsi" w:cstheme="minorHAnsi"/>
          <w:b/>
          <w:bCs/>
          <w:sz w:val="28"/>
          <w:szCs w:val="28"/>
        </w:rPr>
        <w:t>m.</w:t>
      </w:r>
      <w:r w:rsidRPr="00D64FEB">
        <w:rPr>
          <w:rFonts w:asciiTheme="minorHAnsi" w:hAnsiTheme="minorHAnsi" w:cstheme="minorHAnsi"/>
          <w:b/>
          <w:bCs/>
          <w:sz w:val="28"/>
          <w:szCs w:val="28"/>
        </w:rPr>
        <w:t xml:space="preserve"> 2 </w:t>
      </w:r>
      <w:r>
        <w:rPr>
          <w:rFonts w:asciiTheme="minorHAnsi" w:hAnsiTheme="minorHAnsi" w:cstheme="minorHAnsi"/>
          <w:b/>
          <w:bCs/>
          <w:sz w:val="28"/>
          <w:szCs w:val="28"/>
        </w:rPr>
        <w:t xml:space="preserve">deel: </w:t>
      </w:r>
      <w:r w:rsidRPr="00D64FEB">
        <w:rPr>
          <w:rFonts w:asciiTheme="minorHAnsi" w:hAnsiTheme="minorHAnsi" w:cstheme="minorHAnsi"/>
          <w:b/>
          <w:bCs/>
          <w:sz w:val="28"/>
          <w:szCs w:val="28"/>
        </w:rPr>
        <w:t>“Wederzijdse verplichtingen”</w:t>
      </w:r>
      <w:r w:rsidRPr="00D64FEB">
        <w:rPr>
          <w:rFonts w:asciiTheme="minorHAnsi" w:hAnsiTheme="minorHAnsi" w:cstheme="minorHAnsi"/>
          <w:sz w:val="28"/>
          <w:szCs w:val="28"/>
        </w:rPr>
        <w:t xml:space="preserve"> </w:t>
      </w:r>
      <w:r w:rsidRPr="00D64FEB">
        <w:rPr>
          <w:rFonts w:asciiTheme="minorHAnsi" w:hAnsiTheme="minorHAnsi" w:cstheme="minorHAnsi"/>
          <w:sz w:val="28"/>
          <w:szCs w:val="28"/>
        </w:rPr>
        <w:br/>
        <w:t xml:space="preserve">Jawoord </w:t>
      </w:r>
      <w:r w:rsidRPr="00D64FEB">
        <w:rPr>
          <w:rFonts w:asciiTheme="minorHAnsi" w:hAnsiTheme="minorHAnsi" w:cstheme="minorHAnsi"/>
          <w:sz w:val="28"/>
          <w:szCs w:val="28"/>
        </w:rPr>
        <w:br/>
      </w:r>
      <w:r w:rsidRPr="005D32F4">
        <w:rPr>
          <w:rFonts w:asciiTheme="minorHAnsi" w:hAnsiTheme="minorHAnsi" w:cstheme="minorHAnsi"/>
          <w:i/>
          <w:iCs/>
          <w:sz w:val="28"/>
          <w:szCs w:val="28"/>
        </w:rPr>
        <w:t>Bruidspaar gaat geknield</w:t>
      </w:r>
      <w:r w:rsidRPr="005D32F4">
        <w:rPr>
          <w:rFonts w:asciiTheme="minorHAnsi" w:hAnsiTheme="minorHAnsi" w:cstheme="minorHAnsi"/>
          <w:i/>
          <w:iCs/>
          <w:sz w:val="28"/>
          <w:szCs w:val="28"/>
        </w:rPr>
        <w:br/>
      </w:r>
      <w:r w:rsidRPr="00D64FEB">
        <w:rPr>
          <w:rFonts w:asciiTheme="minorHAnsi" w:hAnsiTheme="minorHAnsi" w:cstheme="minorHAnsi"/>
          <w:sz w:val="28"/>
          <w:szCs w:val="28"/>
        </w:rPr>
        <w:t xml:space="preserve">Gebed </w:t>
      </w:r>
      <w:r w:rsidRPr="00D64FEB">
        <w:rPr>
          <w:rFonts w:asciiTheme="minorHAnsi" w:hAnsiTheme="minorHAnsi" w:cstheme="minorHAnsi"/>
          <w:sz w:val="28"/>
          <w:szCs w:val="28"/>
        </w:rPr>
        <w:br/>
        <w:t>Zegen voor het bruidspaar</w:t>
      </w:r>
      <w:r w:rsidRPr="00D64FEB">
        <w:rPr>
          <w:rFonts w:asciiTheme="minorHAnsi" w:hAnsiTheme="minorHAnsi" w:cstheme="minorHAnsi"/>
          <w:sz w:val="28"/>
          <w:szCs w:val="28"/>
        </w:rPr>
        <w:br/>
      </w:r>
      <w:r>
        <w:rPr>
          <w:rFonts w:asciiTheme="minorHAnsi" w:hAnsiTheme="minorHAnsi" w:cstheme="minorHAnsi"/>
          <w:sz w:val="28"/>
          <w:szCs w:val="28"/>
        </w:rPr>
        <w:t>Zingen</w:t>
      </w:r>
      <w:r>
        <w:rPr>
          <w:rFonts w:asciiTheme="minorHAnsi" w:hAnsiTheme="minorHAnsi" w:cstheme="minorHAnsi"/>
          <w:sz w:val="28"/>
          <w:szCs w:val="28"/>
        </w:rPr>
        <w:tab/>
      </w:r>
      <w:r w:rsidRPr="00D64FEB">
        <w:rPr>
          <w:rFonts w:asciiTheme="minorHAnsi" w:hAnsiTheme="minorHAnsi" w:cstheme="minorHAnsi"/>
          <w:b/>
          <w:bCs/>
          <w:sz w:val="28"/>
          <w:szCs w:val="28"/>
        </w:rPr>
        <w:t>Opwekking 710</w:t>
      </w:r>
      <w:r w:rsidRPr="00D64FEB">
        <w:rPr>
          <w:rFonts w:asciiTheme="minorHAnsi" w:hAnsiTheme="minorHAnsi" w:cstheme="minorHAnsi"/>
          <w:sz w:val="28"/>
          <w:szCs w:val="28"/>
        </w:rPr>
        <w:t xml:space="preserve"> </w:t>
      </w:r>
      <w:r w:rsidRPr="00D64FEB">
        <w:rPr>
          <w:rFonts w:asciiTheme="minorHAnsi" w:hAnsiTheme="minorHAnsi" w:cstheme="minorHAnsi"/>
          <w:sz w:val="22"/>
          <w:szCs w:val="22"/>
        </w:rPr>
        <w:t xml:space="preserve">– Zegen mij </w:t>
      </w:r>
      <w:bookmarkEnd w:id="0"/>
      <w:r w:rsidRPr="00D64FEB">
        <w:rPr>
          <w:rFonts w:asciiTheme="minorHAnsi" w:hAnsiTheme="minorHAnsi" w:cstheme="minorHAnsi"/>
          <w:sz w:val="22"/>
          <w:szCs w:val="22"/>
        </w:rPr>
        <w:br/>
      </w:r>
      <w:r w:rsidRPr="00D64FEB">
        <w:rPr>
          <w:rFonts w:asciiTheme="minorHAnsi" w:hAnsiTheme="minorHAnsi" w:cstheme="minorHAnsi"/>
          <w:sz w:val="28"/>
          <w:szCs w:val="28"/>
        </w:rPr>
        <w:t>Zegen</w:t>
      </w:r>
      <w:r w:rsidRPr="00D64FEB">
        <w:rPr>
          <w:rFonts w:asciiTheme="minorHAnsi" w:hAnsiTheme="minorHAnsi" w:cstheme="minorHAnsi"/>
          <w:sz w:val="28"/>
          <w:szCs w:val="28"/>
        </w:rPr>
        <w:br/>
        <w:t>Felicitatie plus overhandigen trouwbijbel.</w:t>
      </w:r>
      <w:r w:rsidRPr="00D64FEB">
        <w:rPr>
          <w:rFonts w:asciiTheme="minorHAnsi" w:hAnsiTheme="minorHAnsi" w:cstheme="minorHAnsi"/>
          <w:sz w:val="28"/>
          <w:szCs w:val="28"/>
        </w:rPr>
        <w:br/>
        <w:t>Collecte</w:t>
      </w:r>
      <w:r w:rsidR="00AC441E">
        <w:rPr>
          <w:rFonts w:asciiTheme="minorHAnsi" w:hAnsiTheme="minorHAnsi" w:cstheme="minorHAnsi"/>
          <w:sz w:val="28"/>
          <w:szCs w:val="28"/>
        </w:rPr>
        <w:t xml:space="preserve"> voor</w:t>
      </w:r>
      <w:r>
        <w:rPr>
          <w:rFonts w:asciiTheme="minorHAnsi" w:hAnsiTheme="minorHAnsi" w:cstheme="minorHAnsi"/>
          <w:sz w:val="28"/>
          <w:szCs w:val="28"/>
        </w:rPr>
        <w:tab/>
      </w:r>
      <w:r w:rsidR="00AC441E">
        <w:rPr>
          <w:rFonts w:asciiTheme="minorHAnsi" w:hAnsiTheme="minorHAnsi" w:cstheme="minorHAnsi"/>
          <w:sz w:val="28"/>
          <w:szCs w:val="28"/>
        </w:rPr>
        <w:t>Amref Flyijng Doctors (</w:t>
      </w:r>
      <w:r w:rsidRPr="00D64FEB">
        <w:rPr>
          <w:rFonts w:asciiTheme="minorHAnsi" w:hAnsiTheme="minorHAnsi" w:cstheme="minorHAnsi"/>
          <w:sz w:val="28"/>
          <w:szCs w:val="28"/>
        </w:rPr>
        <w:t>via QR-code</w:t>
      </w:r>
      <w:r w:rsidR="00AC441E">
        <w:rPr>
          <w:rFonts w:asciiTheme="minorHAnsi" w:hAnsiTheme="minorHAnsi" w:cstheme="minorHAnsi"/>
          <w:sz w:val="28"/>
          <w:szCs w:val="28"/>
        </w:rPr>
        <w:t>)</w:t>
      </w:r>
    </w:p>
    <w:sectPr w:rsidR="00D64FEB" w:rsidRPr="005D32F4" w:rsidSect="00D64FEB">
      <w:pgSz w:w="8420" w:h="11907"/>
      <w:pgMar w:top="567" w:right="56" w:bottom="0" w:left="567" w:header="0" w:footer="708" w:gutter="0"/>
      <w:pgNumType w:start="1"/>
      <w:cols w:space="708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abstractNum w:abstractNumId="0" w15:restartNumberingAfterBreak="0">
    <w:nsid w:val="56262E11"/>
    <w:multiLevelType w:val="hybridMultilevel"/>
    <w:tmpl w:val="EC14417E"/>
    <w:lvl w:ilvl="0" w:tplc="421825E8">
      <w:start w:val="1"/>
      <w:numFmt w:val="decimal"/>
      <w:lvlText w:val="%1"/>
      <w:lvlJc w:val="left"/>
      <w:pPr>
        <w:ind w:left="720" w:hanging="360"/>
      </w:pPr>
      <w:rPr>
        <w:rFonts w:ascii="Cambria" w:hAnsi="Cambria" w:hint="default"/>
        <w:b w:val="0"/>
        <w:i w:val="0"/>
        <w:sz w:val="28"/>
      </w:rPr>
    </w:lvl>
    <w:lvl w:ilvl="1" w:tplc="08090019" w:tentative="1">
      <w:start w:val="1"/>
      <w:numFmt w:val="lowerLetter"/>
      <w:lvlText w:val="%2."/>
      <w:lvlJc w:val="left"/>
      <w:pPr>
        <w:ind w:left="1440" w:hanging="360"/>
      </w:pPr>
    </w:lvl>
    <w:lvl w:ilvl="2" w:tplc="0809001B" w:tentative="1">
      <w:start w:val="1"/>
      <w:numFmt w:val="lowerRoman"/>
      <w:lvlText w:val="%3."/>
      <w:lvlJc w:val="right"/>
      <w:pPr>
        <w:ind w:left="2160" w:hanging="180"/>
      </w:pPr>
    </w:lvl>
    <w:lvl w:ilvl="3" w:tplc="0809000F" w:tentative="1">
      <w:start w:val="1"/>
      <w:numFmt w:val="decimal"/>
      <w:lvlText w:val="%4."/>
      <w:lvlJc w:val="left"/>
      <w:pPr>
        <w:ind w:left="2880" w:hanging="360"/>
      </w:pPr>
    </w:lvl>
    <w:lvl w:ilvl="4" w:tplc="08090019" w:tentative="1">
      <w:start w:val="1"/>
      <w:numFmt w:val="lowerLetter"/>
      <w:lvlText w:val="%5."/>
      <w:lvlJc w:val="left"/>
      <w:pPr>
        <w:ind w:left="3600" w:hanging="360"/>
      </w:pPr>
    </w:lvl>
    <w:lvl w:ilvl="5" w:tplc="0809001B" w:tentative="1">
      <w:start w:val="1"/>
      <w:numFmt w:val="lowerRoman"/>
      <w:lvlText w:val="%6."/>
      <w:lvlJc w:val="right"/>
      <w:pPr>
        <w:ind w:left="4320" w:hanging="180"/>
      </w:pPr>
    </w:lvl>
    <w:lvl w:ilvl="6" w:tplc="0809000F" w:tentative="1">
      <w:start w:val="1"/>
      <w:numFmt w:val="decimal"/>
      <w:lvlText w:val="%7."/>
      <w:lvlJc w:val="left"/>
      <w:pPr>
        <w:ind w:left="5040" w:hanging="360"/>
      </w:pPr>
    </w:lvl>
    <w:lvl w:ilvl="7" w:tplc="08090019" w:tentative="1">
      <w:start w:val="1"/>
      <w:numFmt w:val="lowerLetter"/>
      <w:lvlText w:val="%8."/>
      <w:lvlJc w:val="left"/>
      <w:pPr>
        <w:ind w:left="5760" w:hanging="360"/>
      </w:pPr>
    </w:lvl>
    <w:lvl w:ilvl="8" w:tplc="08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 w15:restartNumberingAfterBreak="0">
    <w:nsid w:val="753544DD"/>
    <w:multiLevelType w:val="hybridMultilevel"/>
    <w:tmpl w:val="09044D42"/>
    <w:lvl w:ilvl="0" w:tplc="86281146">
      <w:start w:val="1"/>
      <w:numFmt w:val="bullet"/>
      <w:lvlText w:val=""/>
      <w:lvlJc w:val="left"/>
      <w:pPr>
        <w:ind w:left="72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" w15:restartNumberingAfterBreak="0">
    <w:nsid w:val="7D75587C"/>
    <w:multiLevelType w:val="hybridMultilevel"/>
    <w:tmpl w:val="7972A604"/>
    <w:lvl w:ilvl="0" w:tplc="145C6DD2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8090019" w:tentative="1">
      <w:start w:val="1"/>
      <w:numFmt w:val="lowerLetter"/>
      <w:lvlText w:val="%2."/>
      <w:lvlJc w:val="left"/>
      <w:pPr>
        <w:ind w:left="1440" w:hanging="360"/>
      </w:pPr>
    </w:lvl>
    <w:lvl w:ilvl="2" w:tplc="0809001B" w:tentative="1">
      <w:start w:val="1"/>
      <w:numFmt w:val="lowerRoman"/>
      <w:lvlText w:val="%3."/>
      <w:lvlJc w:val="right"/>
      <w:pPr>
        <w:ind w:left="2160" w:hanging="180"/>
      </w:pPr>
    </w:lvl>
    <w:lvl w:ilvl="3" w:tplc="0809000F" w:tentative="1">
      <w:start w:val="1"/>
      <w:numFmt w:val="decimal"/>
      <w:lvlText w:val="%4."/>
      <w:lvlJc w:val="left"/>
      <w:pPr>
        <w:ind w:left="2880" w:hanging="360"/>
      </w:pPr>
    </w:lvl>
    <w:lvl w:ilvl="4" w:tplc="08090019" w:tentative="1">
      <w:start w:val="1"/>
      <w:numFmt w:val="lowerLetter"/>
      <w:lvlText w:val="%5."/>
      <w:lvlJc w:val="left"/>
      <w:pPr>
        <w:ind w:left="3600" w:hanging="360"/>
      </w:pPr>
    </w:lvl>
    <w:lvl w:ilvl="5" w:tplc="0809001B" w:tentative="1">
      <w:start w:val="1"/>
      <w:numFmt w:val="lowerRoman"/>
      <w:lvlText w:val="%6."/>
      <w:lvlJc w:val="right"/>
      <w:pPr>
        <w:ind w:left="4320" w:hanging="180"/>
      </w:pPr>
    </w:lvl>
    <w:lvl w:ilvl="6" w:tplc="0809000F" w:tentative="1">
      <w:start w:val="1"/>
      <w:numFmt w:val="decimal"/>
      <w:lvlText w:val="%7."/>
      <w:lvlJc w:val="left"/>
      <w:pPr>
        <w:ind w:left="5040" w:hanging="360"/>
      </w:pPr>
    </w:lvl>
    <w:lvl w:ilvl="7" w:tplc="08090019" w:tentative="1">
      <w:start w:val="1"/>
      <w:numFmt w:val="lowerLetter"/>
      <w:lvlText w:val="%8."/>
      <w:lvlJc w:val="left"/>
      <w:pPr>
        <w:ind w:left="5760" w:hanging="360"/>
      </w:pPr>
    </w:lvl>
    <w:lvl w:ilvl="8" w:tplc="08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 w15:restartNumberingAfterBreak="0">
    <w:nsid w:val="7ED33C9F"/>
    <w:multiLevelType w:val="hybridMultilevel"/>
    <w:tmpl w:val="74B0F644"/>
    <w:lvl w:ilvl="0" w:tplc="EED02CFE">
      <w:numFmt w:val="bullet"/>
      <w:lvlText w:val="-"/>
      <w:lvlJc w:val="left"/>
      <w:pPr>
        <w:ind w:left="720" w:hanging="360"/>
      </w:pPr>
      <w:rPr>
        <w:rFonts w:ascii="Calibri" w:eastAsia="Calibri" w:hAnsi="Calibri" w:cs="Calibri" w:hint="default"/>
      </w:rPr>
    </w:lvl>
    <w:lvl w:ilvl="1" w:tplc="0413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3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3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3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3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3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3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3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>
    <w:abstractNumId w:val="3"/>
  </w:num>
  <w:num w:numId="2">
    <w:abstractNumId w:val="0"/>
  </w:num>
  <w:num w:numId="3">
    <w:abstractNumId w:val="2"/>
  </w:num>
  <w:num w:numId="4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sl="http://schemas.openxmlformats.org/schemaLibrary/2006/main" mc:Ignorable="w14 w15 w16se w16cid w16 w16cex">
  <w:zoom w:percent="100"/>
  <w:displayBackgroundShape/>
  <w:defaultTabStop w:val="720"/>
  <w:hyphenationZone w:val="425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useWord2013TrackBottomHyphenation" w:uri="http://schemas.microsoft.com/office/word" w:val="1"/>
  </w:compat>
  <w:rsids>
    <w:rsidRoot w:val="002604F9"/>
    <w:rsid w:val="0007187D"/>
    <w:rsid w:val="00077368"/>
    <w:rsid w:val="000A1390"/>
    <w:rsid w:val="000A600D"/>
    <w:rsid w:val="000C147B"/>
    <w:rsid w:val="000D2294"/>
    <w:rsid w:val="000D728B"/>
    <w:rsid w:val="000F6323"/>
    <w:rsid w:val="0015611C"/>
    <w:rsid w:val="00164FAF"/>
    <w:rsid w:val="00167B73"/>
    <w:rsid w:val="001B42C1"/>
    <w:rsid w:val="001D2F05"/>
    <w:rsid w:val="00204F49"/>
    <w:rsid w:val="00205819"/>
    <w:rsid w:val="0021554D"/>
    <w:rsid w:val="00225817"/>
    <w:rsid w:val="00243DDF"/>
    <w:rsid w:val="002604F9"/>
    <w:rsid w:val="002A65EC"/>
    <w:rsid w:val="002C3B2D"/>
    <w:rsid w:val="002D3218"/>
    <w:rsid w:val="002E5F3B"/>
    <w:rsid w:val="002F3BD4"/>
    <w:rsid w:val="00304815"/>
    <w:rsid w:val="00314B2A"/>
    <w:rsid w:val="0033545D"/>
    <w:rsid w:val="00385347"/>
    <w:rsid w:val="003904D8"/>
    <w:rsid w:val="003D2A32"/>
    <w:rsid w:val="00414F79"/>
    <w:rsid w:val="0046118F"/>
    <w:rsid w:val="00463524"/>
    <w:rsid w:val="00463FE4"/>
    <w:rsid w:val="00491D4C"/>
    <w:rsid w:val="00492C00"/>
    <w:rsid w:val="004B7E11"/>
    <w:rsid w:val="004C4596"/>
    <w:rsid w:val="00555CB9"/>
    <w:rsid w:val="00556891"/>
    <w:rsid w:val="005A35F4"/>
    <w:rsid w:val="005C1A8E"/>
    <w:rsid w:val="005D32F4"/>
    <w:rsid w:val="0060054B"/>
    <w:rsid w:val="006138C1"/>
    <w:rsid w:val="00636886"/>
    <w:rsid w:val="006865B5"/>
    <w:rsid w:val="006B2FDD"/>
    <w:rsid w:val="006C4940"/>
    <w:rsid w:val="006F3B08"/>
    <w:rsid w:val="0072111B"/>
    <w:rsid w:val="00784B13"/>
    <w:rsid w:val="007D7C2C"/>
    <w:rsid w:val="008642A8"/>
    <w:rsid w:val="008763CC"/>
    <w:rsid w:val="008867DF"/>
    <w:rsid w:val="008879AF"/>
    <w:rsid w:val="00893F4A"/>
    <w:rsid w:val="008E6C19"/>
    <w:rsid w:val="008F05B4"/>
    <w:rsid w:val="008F1032"/>
    <w:rsid w:val="00915A16"/>
    <w:rsid w:val="00975F4B"/>
    <w:rsid w:val="009914A9"/>
    <w:rsid w:val="00997F9C"/>
    <w:rsid w:val="009A531E"/>
    <w:rsid w:val="009D44BA"/>
    <w:rsid w:val="00A15C08"/>
    <w:rsid w:val="00A65756"/>
    <w:rsid w:val="00A867C5"/>
    <w:rsid w:val="00AA1EE4"/>
    <w:rsid w:val="00AA43EB"/>
    <w:rsid w:val="00AC441E"/>
    <w:rsid w:val="00AF7AE9"/>
    <w:rsid w:val="00B00DDE"/>
    <w:rsid w:val="00B04F63"/>
    <w:rsid w:val="00B257B6"/>
    <w:rsid w:val="00B27561"/>
    <w:rsid w:val="00B33B80"/>
    <w:rsid w:val="00B51ED5"/>
    <w:rsid w:val="00B64C82"/>
    <w:rsid w:val="00B76E82"/>
    <w:rsid w:val="00BB22E5"/>
    <w:rsid w:val="00BE58AB"/>
    <w:rsid w:val="00C20DA1"/>
    <w:rsid w:val="00C413AB"/>
    <w:rsid w:val="00C97242"/>
    <w:rsid w:val="00CD7A00"/>
    <w:rsid w:val="00CE75EC"/>
    <w:rsid w:val="00D17206"/>
    <w:rsid w:val="00D62AAB"/>
    <w:rsid w:val="00D64FEB"/>
    <w:rsid w:val="00D97BD4"/>
    <w:rsid w:val="00E030D1"/>
    <w:rsid w:val="00E26346"/>
    <w:rsid w:val="00E5787F"/>
    <w:rsid w:val="00E647D9"/>
    <w:rsid w:val="00E67BE9"/>
    <w:rsid w:val="00E7245A"/>
    <w:rsid w:val="00E74FDD"/>
    <w:rsid w:val="00E830B7"/>
    <w:rsid w:val="00E836FE"/>
    <w:rsid w:val="00EC58C1"/>
    <w:rsid w:val="00F1749D"/>
    <w:rsid w:val="00F31AC0"/>
    <w:rsid w:val="00F42E13"/>
    <w:rsid w:val="00F57607"/>
    <w:rsid w:val="00F84CAC"/>
    <w:rsid w:val="00FA1522"/>
    <w:rsid w:val="00FC0B1D"/>
    <w:rsid w:val="00FC6604"/>
    <w:rsid w:val="00FF0C0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nl-N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3E4270FC"/>
  <w15:docId w15:val="{97CA43F4-A8A2-46ED-8921-340DBF47951E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docDefaults>
    <w:rPrDefault>
      <w:rPr>
        <w:rFonts w:ascii="Times New Roman" w:eastAsia="Times New Roman" w:hAnsi="Times New Roman" w:cs="Times New Roman"/>
        <w:color w:val="000000"/>
        <w:sz w:val="24"/>
        <w:szCs w:val="24"/>
        <w:lang w:val="nl-NL" w:eastAsia="nl-NL" w:bidi="ar-SA"/>
      </w:rPr>
    </w:rPrDefault>
    <w:pPrDefault>
      <w:pPr>
        <w:widowControl w:val="0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Standaard">
    <w:name w:val="Normal"/>
  </w:style>
  <w:style w:type="paragraph" w:styleId="Kop1">
    <w:name w:val="heading 1"/>
    <w:basedOn w:val="Standaard"/>
    <w:next w:val="Standaard"/>
    <w:pPr>
      <w:pBdr>
        <w:top w:val="single" w:sz="8" w:space="0" w:color="B2B2B2"/>
        <w:left w:val="single" w:sz="8" w:space="0" w:color="B2B2B2"/>
        <w:bottom w:val="single" w:sz="8" w:space="0" w:color="B2B2B2"/>
        <w:right w:val="single" w:sz="8" w:space="0" w:color="B2B2B2"/>
      </w:pBdr>
      <w:shd w:val="clear" w:color="auto" w:fill="EFEFEF"/>
      <w:spacing w:before="480" w:after="100" w:line="269" w:lineRule="auto"/>
      <w:outlineLvl w:val="0"/>
    </w:pPr>
    <w:rPr>
      <w:rFonts w:ascii="Cambria" w:eastAsia="Cambria" w:hAnsi="Cambria" w:cs="Cambria"/>
      <w:b/>
      <w:color w:val="585858"/>
      <w:sz w:val="22"/>
      <w:szCs w:val="22"/>
    </w:rPr>
  </w:style>
  <w:style w:type="paragraph" w:styleId="Kop2">
    <w:name w:val="heading 2"/>
    <w:basedOn w:val="Standaard"/>
    <w:next w:val="Standaard"/>
    <w:pPr>
      <w:pBdr>
        <w:top w:val="single" w:sz="4" w:space="0" w:color="B2B2B2"/>
        <w:left w:val="single" w:sz="48" w:space="2" w:color="B2B2B2"/>
        <w:bottom w:val="single" w:sz="4" w:space="0" w:color="B2B2B2"/>
        <w:right w:val="single" w:sz="4" w:space="4" w:color="B2B2B2"/>
      </w:pBdr>
      <w:spacing w:before="200" w:after="100" w:line="269" w:lineRule="auto"/>
      <w:ind w:left="144"/>
      <w:outlineLvl w:val="1"/>
    </w:pPr>
    <w:rPr>
      <w:rFonts w:ascii="Cambria" w:eastAsia="Cambria" w:hAnsi="Cambria" w:cs="Cambria"/>
      <w:b/>
      <w:color w:val="858585"/>
      <w:sz w:val="22"/>
      <w:szCs w:val="22"/>
    </w:rPr>
  </w:style>
  <w:style w:type="paragraph" w:styleId="Kop3">
    <w:name w:val="heading 3"/>
    <w:basedOn w:val="Standaard"/>
    <w:next w:val="Standaard"/>
    <w:pPr>
      <w:pBdr>
        <w:left w:val="single" w:sz="48" w:space="2" w:color="B2B2B2"/>
        <w:bottom w:val="single" w:sz="4" w:space="0" w:color="B2B2B2"/>
      </w:pBdr>
      <w:spacing w:before="200" w:after="100"/>
      <w:ind w:left="144"/>
      <w:outlineLvl w:val="2"/>
    </w:pPr>
    <w:rPr>
      <w:rFonts w:ascii="Cambria" w:eastAsia="Cambria" w:hAnsi="Cambria" w:cs="Cambria"/>
      <w:b/>
      <w:color w:val="858585"/>
      <w:sz w:val="22"/>
      <w:szCs w:val="22"/>
    </w:rPr>
  </w:style>
  <w:style w:type="paragraph" w:styleId="Kop4">
    <w:name w:val="heading 4"/>
    <w:basedOn w:val="Standaard"/>
    <w:next w:val="Standaard"/>
    <w:pPr>
      <w:pBdr>
        <w:left w:val="single" w:sz="4" w:space="2" w:color="B2B2B2"/>
        <w:bottom w:val="single" w:sz="4" w:space="2" w:color="B2B2B2"/>
      </w:pBdr>
      <w:spacing w:before="200" w:after="100"/>
      <w:ind w:left="86"/>
      <w:outlineLvl w:val="3"/>
    </w:pPr>
    <w:rPr>
      <w:rFonts w:ascii="Cambria" w:eastAsia="Cambria" w:hAnsi="Cambria" w:cs="Cambria"/>
      <w:b/>
      <w:color w:val="858585"/>
      <w:sz w:val="22"/>
      <w:szCs w:val="22"/>
    </w:rPr>
  </w:style>
  <w:style w:type="paragraph" w:styleId="Kop5">
    <w:name w:val="heading 5"/>
    <w:basedOn w:val="Standaard"/>
    <w:next w:val="Standaard"/>
    <w:pPr>
      <w:pBdr>
        <w:left w:val="dotted" w:sz="4" w:space="2" w:color="B2B2B2"/>
        <w:bottom w:val="dotted" w:sz="4" w:space="2" w:color="B2B2B2"/>
      </w:pBdr>
      <w:spacing w:before="200" w:after="100"/>
      <w:ind w:left="86"/>
      <w:outlineLvl w:val="4"/>
    </w:pPr>
    <w:rPr>
      <w:rFonts w:ascii="Cambria" w:eastAsia="Cambria" w:hAnsi="Cambria" w:cs="Cambria"/>
      <w:b/>
      <w:color w:val="858585"/>
      <w:sz w:val="22"/>
      <w:szCs w:val="22"/>
    </w:rPr>
  </w:style>
  <w:style w:type="paragraph" w:styleId="Kop6">
    <w:name w:val="heading 6"/>
    <w:basedOn w:val="Standaard"/>
    <w:next w:val="Standaard"/>
    <w:pPr>
      <w:pBdr>
        <w:bottom w:val="single" w:sz="4" w:space="2" w:color="E0E0E0"/>
      </w:pBdr>
      <w:spacing w:before="200" w:after="100"/>
      <w:outlineLvl w:val="5"/>
    </w:pPr>
    <w:rPr>
      <w:rFonts w:ascii="Cambria" w:eastAsia="Cambria" w:hAnsi="Cambria" w:cs="Cambria"/>
      <w:color w:val="858585"/>
      <w:sz w:val="22"/>
      <w:szCs w:val="22"/>
    </w:rPr>
  </w:style>
  <w:style w:type="character" w:default="1" w:styleId="Standaardalinea-lettertype">
    <w:name w:val="Default Paragraph Font"/>
    <w:uiPriority w:val="1"/>
    <w:semiHidden/>
    <w:unhideWhenUsed/>
  </w:style>
  <w:style w:type="table" w:default="1" w:styleId="Standaardtabe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Geenlijst">
    <w:name w:val="No List"/>
    <w:uiPriority w:val="99"/>
    <w:semiHidden/>
    <w:unhideWhenUsed/>
  </w:style>
  <w:style w:type="table" w:customStyle="1" w:styleId="TableNormal">
    <w:name w:val="Table Normal"/>
    <w:tblPr>
      <w:tblCellMar>
        <w:top w:w="0" w:type="dxa"/>
        <w:left w:w="0" w:type="dxa"/>
        <w:bottom w:w="0" w:type="dxa"/>
        <w:right w:w="0" w:type="dxa"/>
      </w:tblCellMar>
    </w:tblPr>
  </w:style>
  <w:style w:type="paragraph" w:styleId="Titel">
    <w:name w:val="Title"/>
    <w:basedOn w:val="Standaard"/>
    <w:next w:val="Standaard"/>
    <w:pPr>
      <w:pBdr>
        <w:top w:val="single" w:sz="48" w:space="0" w:color="B2B2B2"/>
        <w:bottom w:val="single" w:sz="48" w:space="0" w:color="B2B2B2"/>
      </w:pBdr>
      <w:shd w:val="clear" w:color="auto" w:fill="B2B2B2"/>
      <w:jc w:val="center"/>
    </w:pPr>
    <w:rPr>
      <w:rFonts w:ascii="Cambria" w:eastAsia="Cambria" w:hAnsi="Cambria" w:cs="Cambria"/>
      <w:color w:val="FFFFFF"/>
      <w:sz w:val="48"/>
      <w:szCs w:val="48"/>
    </w:rPr>
  </w:style>
  <w:style w:type="paragraph" w:styleId="Ondertitel">
    <w:name w:val="Subtitle"/>
    <w:basedOn w:val="Standaard"/>
    <w:next w:val="Standaard"/>
    <w:pPr>
      <w:pBdr>
        <w:bottom w:val="dotted" w:sz="8" w:space="10" w:color="B2B2B2"/>
      </w:pBdr>
      <w:spacing w:before="200" w:after="900"/>
      <w:jc w:val="center"/>
    </w:pPr>
    <w:rPr>
      <w:rFonts w:ascii="Cambria" w:eastAsia="Cambria" w:hAnsi="Cambria" w:cs="Cambria"/>
      <w:color w:val="585858"/>
    </w:rPr>
  </w:style>
  <w:style w:type="table" w:customStyle="1" w:styleId="a">
    <w:basedOn w:val="TableNormal"/>
    <w:pPr>
      <w:contextualSpacing/>
    </w:pPr>
    <w:tblPr>
      <w:tblStyleRowBandSize w:val="1"/>
      <w:tblStyleColBandSize w:val="1"/>
      <w:tblCellMar>
        <w:left w:w="115" w:type="dxa"/>
        <w:right w:w="115" w:type="dxa"/>
      </w:tblCellMar>
    </w:tblPr>
  </w:style>
  <w:style w:type="paragraph" w:styleId="Normaalweb">
    <w:name w:val="Normal (Web)"/>
    <w:basedOn w:val="Standaard"/>
    <w:uiPriority w:val="99"/>
    <w:semiHidden/>
    <w:unhideWhenUsed/>
    <w:rsid w:val="002F3BD4"/>
    <w:pPr>
      <w:widowControl/>
      <w:spacing w:before="100" w:beforeAutospacing="1" w:after="100" w:afterAutospacing="1"/>
    </w:pPr>
    <w:rPr>
      <w:color w:val="auto"/>
    </w:rPr>
  </w:style>
  <w:style w:type="paragraph" w:styleId="Geenafstand">
    <w:name w:val="No Spacing"/>
    <w:uiPriority w:val="1"/>
    <w:qFormat/>
    <w:rsid w:val="002F3BD4"/>
    <w:pPr>
      <w:widowControl/>
    </w:pPr>
    <w:rPr>
      <w:rFonts w:ascii="Calibri" w:eastAsia="Calibri" w:hAnsi="Calibri"/>
      <w:color w:val="auto"/>
      <w:sz w:val="22"/>
      <w:szCs w:val="22"/>
      <w:lang w:eastAsia="en-US"/>
    </w:rPr>
  </w:style>
  <w:style w:type="paragraph" w:styleId="Lijstalinea">
    <w:name w:val="List Paragraph"/>
    <w:basedOn w:val="Standaard"/>
    <w:uiPriority w:val="34"/>
    <w:qFormat/>
    <w:rsid w:val="00B64C82"/>
    <w:pPr>
      <w:ind w:left="720"/>
      <w:contextualSpacing/>
    </w:pPr>
  </w:style>
  <w:style w:type="character" w:styleId="Hyperlink">
    <w:name w:val="Hyperlink"/>
    <w:basedOn w:val="Standaardalinea-lettertype"/>
    <w:uiPriority w:val="99"/>
    <w:unhideWhenUsed/>
    <w:rsid w:val="00E74FDD"/>
    <w:rPr>
      <w:color w:val="0000FF" w:themeColor="hyperlink"/>
      <w:u w:val="single"/>
    </w:rPr>
  </w:style>
  <w:style w:type="character" w:styleId="Onopgelostemelding">
    <w:name w:val="Unresolved Mention"/>
    <w:basedOn w:val="Standaardalinea-lettertype"/>
    <w:uiPriority w:val="99"/>
    <w:semiHidden/>
    <w:unhideWhenUsed/>
    <w:rsid w:val="00E74FDD"/>
    <w:rPr>
      <w:color w:val="605E5C"/>
      <w:shd w:val="clear" w:color="auto" w:fill="E1DFDD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divs>
    <w:div w:id="2764508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9422060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460303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Kantoorthema">
  <a:themeElements>
    <a:clrScheme name="Kantoor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Kantoor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Kantoor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274</TotalTime>
  <Pages>1</Pages>
  <Words>108</Words>
  <Characters>594</Characters>
  <Application>Microsoft Office Word</Application>
  <DocSecurity>0</DocSecurity>
  <Lines>4</Lines>
  <Paragraphs>1</Paragraphs>
  <ScaleCrop>false</ScaleCrop>
  <HeadingPairs>
    <vt:vector size="2" baseType="variant">
      <vt:variant>
        <vt:lpstr>Titel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701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>Wubbien</dc:creator>
  <cp:lastModifiedBy>Erik Noort</cp:lastModifiedBy>
  <cp:revision>18</cp:revision>
  <dcterms:created xsi:type="dcterms:W3CDTF">2018-08-28T08:28:00Z</dcterms:created>
  <dcterms:modified xsi:type="dcterms:W3CDTF">2020-06-12T00:52:00Z</dcterms:modified>
</cp:coreProperties>
</file>